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2998181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32FBC">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6F23D6">
        <w:rPr>
          <w:rFonts w:ascii="Arial" w:eastAsia="SimSun" w:hAnsi="Arial"/>
          <w:b/>
          <w:i/>
          <w:noProof/>
          <w:color w:val="auto"/>
          <w:sz w:val="28"/>
          <w:lang w:eastAsia="en-US"/>
        </w:rPr>
        <w:t>7094</w:t>
      </w:r>
    </w:p>
    <w:p w14:paraId="29B8E180" w14:textId="17C7C8A8" w:rsidR="00A24F28" w:rsidRPr="003244C5" w:rsidRDefault="00D32F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May</w:t>
      </w:r>
      <w:r w:rsidR="00AC50E7" w:rsidRPr="00AC50E7">
        <w:rPr>
          <w:rFonts w:ascii="Arial" w:eastAsia="Arial Unicode MS" w:hAnsi="Arial" w:cs="Arial"/>
          <w:b/>
          <w:bCs/>
          <w:sz w:val="24"/>
        </w:rPr>
        <w:t xml:space="preserve"> </w:t>
      </w:r>
      <w:r>
        <w:rPr>
          <w:rFonts w:ascii="Arial" w:eastAsia="Arial Unicode MS" w:hAnsi="Arial" w:cs="Arial"/>
          <w:b/>
          <w:bCs/>
          <w:sz w:val="24"/>
        </w:rPr>
        <w:t>22</w:t>
      </w:r>
      <w:r w:rsidR="00AC50E7" w:rsidRPr="00AC50E7">
        <w:rPr>
          <w:rFonts w:ascii="Arial" w:eastAsia="Arial Unicode MS" w:hAnsi="Arial" w:cs="Arial"/>
          <w:b/>
          <w:bCs/>
          <w:sz w:val="24"/>
        </w:rPr>
        <w:t xml:space="preserve"> – 2</w:t>
      </w:r>
      <w:r>
        <w:rPr>
          <w:rFonts w:ascii="Arial" w:eastAsia="Arial Unicode MS" w:hAnsi="Arial" w:cs="Arial"/>
          <w:b/>
          <w:bCs/>
          <w:sz w:val="24"/>
        </w:rPr>
        <w:t>6</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Berlin</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9609BF">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0377C2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32FBC">
        <w:rPr>
          <w:rFonts w:ascii="Arial" w:hAnsi="Arial" w:cs="Arial"/>
          <w:b/>
        </w:rPr>
        <w:t xml:space="preserve">Update on </w:t>
      </w:r>
      <w:r w:rsidR="00172FC6">
        <w:rPr>
          <w:rFonts w:ascii="Arial" w:hAnsi="Arial" w:cs="Arial"/>
          <w:b/>
        </w:rPr>
        <w:t xml:space="preserve">Procedure </w:t>
      </w:r>
      <w:r w:rsidR="00F10248" w:rsidRPr="00F10248">
        <w:rPr>
          <w:rFonts w:ascii="Arial" w:hAnsi="Arial" w:cs="Arial"/>
          <w:b/>
        </w:rPr>
        <w:t>for Ranging/SL Positioning service exposure though 5GC network</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314FC920"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D32FBC">
        <w:rPr>
          <w:rFonts w:ascii="Arial" w:hAnsi="Arial" w:cs="Arial"/>
          <w:i/>
        </w:rPr>
        <w:t>updates the</w:t>
      </w:r>
      <w:r w:rsidR="00927AED">
        <w:rPr>
          <w:rFonts w:ascii="Arial" w:hAnsi="Arial" w:cs="Arial"/>
          <w:i/>
        </w:rPr>
        <w:t xml:space="preserve"> </w:t>
      </w:r>
      <w:r w:rsidR="00F10248" w:rsidRPr="00F10248">
        <w:rPr>
          <w:rFonts w:ascii="Arial" w:hAnsi="Arial" w:cs="Arial"/>
          <w:i/>
        </w:rPr>
        <w:t>Procedure for Ranging/SL Positioning service exposure though 5GC network</w:t>
      </w:r>
      <w:r w:rsidR="00D32FBC">
        <w:rPr>
          <w:rFonts w:ascii="Arial" w:hAnsi="Arial" w:cs="Arial"/>
          <w:i/>
        </w:rPr>
        <w:t xml:space="preserve"> to address the remaining Editor’s note</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21416CD" w14:textId="25D83A1B" w:rsidR="006C6D70" w:rsidRDefault="00D32FBC" w:rsidP="008774F9">
      <w:pPr>
        <w:pStyle w:val="B1"/>
        <w:ind w:left="0" w:firstLine="0"/>
        <w:rPr>
          <w:rFonts w:eastAsia="DengXian"/>
          <w:lang w:eastAsia="zh-CN"/>
        </w:rPr>
      </w:pPr>
      <w:r w:rsidRPr="00D32FBC">
        <w:rPr>
          <w:rFonts w:eastAsia="DengXian"/>
          <w:lang w:eastAsia="zh-CN"/>
        </w:rPr>
        <w:t>This paper updates the Procedure for Ranging/SL Positioning service exposure though 5GC network to address the remaining Editor’s note</w:t>
      </w:r>
      <w:r w:rsidR="0014534C">
        <w:rPr>
          <w:rFonts w:eastAsia="DengXian"/>
          <w:lang w:eastAsia="zh-CN"/>
        </w:rPr>
        <w:t xml:space="preserve"> i</w:t>
      </w:r>
      <w:r w:rsidR="0014534C" w:rsidRPr="0014534C">
        <w:rPr>
          <w:rFonts w:eastAsia="DengXian"/>
          <w:lang w:eastAsia="zh-CN"/>
        </w:rPr>
        <w:t xml:space="preserve">n TS 23.586, </w:t>
      </w:r>
      <w:r w:rsidR="00E138DC">
        <w:rPr>
          <w:rFonts w:eastAsia="DengXian"/>
          <w:lang w:eastAsia="zh-CN"/>
        </w:rPr>
        <w:t>clause</w:t>
      </w:r>
      <w:r w:rsidR="0014534C" w:rsidRPr="0014534C">
        <w:rPr>
          <w:rFonts w:eastAsia="DengXian"/>
          <w:lang w:eastAsia="zh-CN"/>
        </w:rPr>
        <w:t xml:space="preserve"> 6.7.1.2.2</w:t>
      </w:r>
      <w:r w:rsidRPr="00D32FBC">
        <w:rPr>
          <w:rFonts w:eastAsia="DengXian"/>
          <w:lang w:eastAsia="zh-CN"/>
        </w:rPr>
        <w:t>.</w:t>
      </w:r>
    </w:p>
    <w:p w14:paraId="4E41A486" w14:textId="77777777" w:rsidR="00D32FBC" w:rsidRPr="00F54051" w:rsidRDefault="00D32FBC" w:rsidP="00D32FBC">
      <w:pPr>
        <w:pStyle w:val="EditorsNote"/>
      </w:pPr>
      <w:r w:rsidRPr="00633196">
        <w:t xml:space="preserve">Editor’s Note: New and updates to affected clauses in this specification and TS 23.502 [4] is needed to complete step 1. This shall reflect i.e., </w:t>
      </w:r>
      <w:r w:rsidRPr="008F5C3F">
        <w:rPr>
          <w:highlight w:val="yellow"/>
        </w:rPr>
        <w:t>the content</w:t>
      </w:r>
      <w:r w:rsidRPr="00633196">
        <w:t xml:space="preserve"> of and </w:t>
      </w:r>
      <w:r w:rsidRPr="008F5C3F">
        <w:rPr>
          <w:highlight w:val="yellow"/>
        </w:rPr>
        <w:t>how the PCF obtains the Onboarding Enrolment</w:t>
      </w:r>
      <w:r w:rsidRPr="00633196">
        <w:t xml:space="preserve"> </w:t>
      </w:r>
      <w:r w:rsidRPr="001247A4">
        <w:rPr>
          <w:highlight w:val="yellow"/>
        </w:rPr>
        <w:t>Information</w:t>
      </w:r>
      <w:r w:rsidRPr="00633196">
        <w:t xml:space="preserve"> and </w:t>
      </w:r>
      <w:r w:rsidRPr="008F5C3F">
        <w:rPr>
          <w:highlight w:val="yellow"/>
        </w:rPr>
        <w:t>how this is provisioned to the UE.</w:t>
      </w:r>
      <w:r w:rsidRPr="00633196">
        <w:t xml:space="preserve"> It shall follow the principle that </w:t>
      </w:r>
      <w:r w:rsidRPr="00F54051">
        <w:t>during the registration if the UE is authorized the AMF would select a PCF and the UE will get provisioned by the PCF with the Onboarding Enrolment Information.</w:t>
      </w:r>
    </w:p>
    <w:p w14:paraId="6C35510B" w14:textId="7D3DFE5C" w:rsidR="007F1CBC" w:rsidRDefault="007F1CBC" w:rsidP="007F1CBC">
      <w:pPr>
        <w:pStyle w:val="Heading2"/>
        <w:rPr>
          <w:lang w:eastAsia="zh-CN"/>
        </w:rPr>
      </w:pPr>
      <w:r>
        <w:rPr>
          <w:lang w:eastAsia="zh-CN"/>
        </w:rPr>
        <w:t>1.1 Onboarding Enrolment Information</w:t>
      </w:r>
    </w:p>
    <w:p w14:paraId="580C1DF4" w14:textId="77777777" w:rsidR="007E4735" w:rsidRDefault="007E4735" w:rsidP="007E4735">
      <w:pPr>
        <w:pStyle w:val="B1"/>
        <w:ind w:left="0" w:firstLine="0"/>
        <w:rPr>
          <w:rFonts w:eastAsia="DengXian"/>
          <w:lang w:eastAsia="zh-CN"/>
        </w:rPr>
      </w:pPr>
      <w:r>
        <w:rPr>
          <w:rFonts w:eastAsia="DengXian"/>
          <w:lang w:eastAsia="zh-CN"/>
        </w:rPr>
        <w:t>According to TS 33.122 clause 6.1, t</w:t>
      </w:r>
      <w:r w:rsidRPr="00D32FBC">
        <w:rPr>
          <w:rFonts w:eastAsia="DengXian"/>
          <w:lang w:eastAsia="zh-CN"/>
        </w:rPr>
        <w:t>he Onboard API Invoker Request message carries an onboard credential obtained during pre-provisioning of the onboard enrolment information, which may be an OAuth 2.0 access token.</w:t>
      </w:r>
      <w:r>
        <w:rPr>
          <w:rFonts w:eastAsia="DengXian"/>
          <w:lang w:eastAsia="zh-CN"/>
        </w:rPr>
        <w:t xml:space="preserve"> Furthermore, t</w:t>
      </w:r>
      <w:r w:rsidRPr="007B2798">
        <w:rPr>
          <w:rFonts w:eastAsia="DengXian"/>
          <w:lang w:eastAsia="zh-CN"/>
        </w:rPr>
        <w:t>he enrolment information includes details of the CAPIF core function (Address, and Root CA certificate).</w:t>
      </w:r>
      <w:r w:rsidRPr="00D32FBC">
        <w:rPr>
          <w:rFonts w:eastAsia="DengXian"/>
          <w:lang w:eastAsia="zh-CN"/>
        </w:rPr>
        <w:t xml:space="preserve"> </w:t>
      </w:r>
    </w:p>
    <w:p w14:paraId="5E9DFAD6" w14:textId="327922B5" w:rsidR="00D32FBC" w:rsidRDefault="007B2798" w:rsidP="008774F9">
      <w:pPr>
        <w:pStyle w:val="B1"/>
        <w:ind w:left="0" w:firstLine="0"/>
        <w:rPr>
          <w:rFonts w:eastAsia="DengXian"/>
          <w:lang w:eastAsia="zh-CN"/>
        </w:rPr>
      </w:pPr>
      <w:r>
        <w:rPr>
          <w:rFonts w:eastAsia="DengXian"/>
          <w:lang w:eastAsia="zh-CN"/>
        </w:rPr>
        <w:t>T</w:t>
      </w:r>
      <w:r w:rsidR="00D32FBC">
        <w:rPr>
          <w:rFonts w:eastAsia="DengXian"/>
          <w:lang w:eastAsia="zh-CN"/>
        </w:rPr>
        <w:t>he Onbo</w:t>
      </w:r>
      <w:r w:rsidR="005002E2">
        <w:rPr>
          <w:rFonts w:eastAsia="DengXian"/>
          <w:lang w:eastAsia="zh-CN"/>
        </w:rPr>
        <w:t>a</w:t>
      </w:r>
      <w:r w:rsidR="00D32FBC">
        <w:rPr>
          <w:rFonts w:eastAsia="DengXian"/>
          <w:lang w:eastAsia="zh-CN"/>
        </w:rPr>
        <w:t>rding Enrolment Information includes</w:t>
      </w:r>
      <w:r>
        <w:rPr>
          <w:rFonts w:eastAsia="DengXian"/>
          <w:lang w:eastAsia="zh-CN"/>
        </w:rPr>
        <w:t xml:space="preserve"> i.e.:</w:t>
      </w:r>
    </w:p>
    <w:p w14:paraId="396776D1" w14:textId="77777777" w:rsidR="007B2798" w:rsidRDefault="007B2798" w:rsidP="007B2798">
      <w:pPr>
        <w:pStyle w:val="B1"/>
        <w:numPr>
          <w:ilvl w:val="0"/>
          <w:numId w:val="34"/>
        </w:numPr>
        <w:rPr>
          <w:rFonts w:eastAsia="DengXian"/>
          <w:lang w:eastAsia="zh-CN"/>
        </w:rPr>
      </w:pPr>
      <w:r w:rsidRPr="007B2798">
        <w:rPr>
          <w:rFonts w:eastAsia="DengXian"/>
          <w:lang w:eastAsia="zh-CN"/>
        </w:rPr>
        <w:t xml:space="preserve">Address, </w:t>
      </w:r>
    </w:p>
    <w:p w14:paraId="7F2B9DB8" w14:textId="3827418E" w:rsidR="007B2798" w:rsidRDefault="007B2798" w:rsidP="007B2798">
      <w:pPr>
        <w:pStyle w:val="B1"/>
        <w:numPr>
          <w:ilvl w:val="0"/>
          <w:numId w:val="34"/>
        </w:numPr>
        <w:rPr>
          <w:rFonts w:eastAsia="DengXian"/>
          <w:lang w:eastAsia="zh-CN"/>
        </w:rPr>
      </w:pPr>
      <w:r w:rsidRPr="007B2798">
        <w:rPr>
          <w:rFonts w:eastAsia="DengXian"/>
          <w:lang w:eastAsia="zh-CN"/>
        </w:rPr>
        <w:t>Root CA certificate</w:t>
      </w:r>
      <w:r>
        <w:rPr>
          <w:rFonts w:eastAsia="DengXian"/>
          <w:lang w:eastAsia="zh-CN"/>
        </w:rPr>
        <w:t>, and</w:t>
      </w:r>
    </w:p>
    <w:p w14:paraId="018B3910" w14:textId="6DA2D570" w:rsidR="00D32FBC" w:rsidRPr="007B2798" w:rsidRDefault="007B2798" w:rsidP="007B2798">
      <w:pPr>
        <w:pStyle w:val="B1"/>
        <w:numPr>
          <w:ilvl w:val="0"/>
          <w:numId w:val="34"/>
        </w:numPr>
        <w:rPr>
          <w:rFonts w:eastAsia="DengXian"/>
          <w:lang w:eastAsia="zh-CN"/>
        </w:rPr>
      </w:pPr>
      <w:r w:rsidRPr="007B2798">
        <w:rPr>
          <w:rFonts w:eastAsia="DengXian"/>
          <w:lang w:eastAsia="zh-CN"/>
        </w:rPr>
        <w:t>OAuth 2.0 access token</w:t>
      </w:r>
    </w:p>
    <w:p w14:paraId="399D10C6" w14:textId="33A4F4EB" w:rsidR="002B619D" w:rsidRDefault="00BF67BB" w:rsidP="008774F9">
      <w:pPr>
        <w:pStyle w:val="B1"/>
        <w:ind w:left="0" w:firstLine="0"/>
      </w:pPr>
      <w:r>
        <w:t>Furthermore, t</w:t>
      </w:r>
      <w:r w:rsidR="007B2798">
        <w:t xml:space="preserve">he onboarding enrolment information is provisioned </w:t>
      </w:r>
      <w:r>
        <w:t xml:space="preserve">to the </w:t>
      </w:r>
      <w:proofErr w:type="gramStart"/>
      <w:r>
        <w:t>third party</w:t>
      </w:r>
      <w:proofErr w:type="gramEnd"/>
      <w:r>
        <w:t xml:space="preserve"> AF </w:t>
      </w:r>
      <w:r w:rsidR="007B2798">
        <w:t xml:space="preserve">by the API provider domain. </w:t>
      </w:r>
      <w:r w:rsidR="002B619D">
        <w:t>TS 23.222 defines the CAPIF model</w:t>
      </w:r>
      <w:r w:rsidR="00351604">
        <w:t xml:space="preserve"> including the API provider domain. In Annex B, it is shown how the CAPIF architecture is implemented in the NEF. See figures below.</w:t>
      </w:r>
    </w:p>
    <w:p w14:paraId="65D7AC01" w14:textId="2CC82093" w:rsidR="002B619D" w:rsidRDefault="002B619D" w:rsidP="002B619D">
      <w:pPr>
        <w:pStyle w:val="B1"/>
        <w:ind w:left="0" w:firstLine="0"/>
        <w:jc w:val="center"/>
        <w:rPr>
          <w:rFonts w:eastAsia="DengXian"/>
          <w:lang w:eastAsia="zh-CN"/>
        </w:rPr>
      </w:pPr>
      <w:r>
        <w:rPr>
          <w:noProof/>
        </w:rPr>
        <w:lastRenderedPageBreak/>
        <w:drawing>
          <wp:inline distT="0" distB="0" distL="0" distR="0" wp14:anchorId="149663B9" wp14:editId="71F18D2B">
            <wp:extent cx="4534422" cy="3762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9380" cy="3766488"/>
                    </a:xfrm>
                    <a:prstGeom prst="rect">
                      <a:avLst/>
                    </a:prstGeom>
                  </pic:spPr>
                </pic:pic>
              </a:graphicData>
            </a:graphic>
          </wp:inline>
        </w:drawing>
      </w:r>
    </w:p>
    <w:p w14:paraId="316A18AE" w14:textId="41D547EA" w:rsidR="00D32FBC" w:rsidRDefault="002B619D" w:rsidP="008774F9">
      <w:pPr>
        <w:pStyle w:val="B1"/>
        <w:ind w:left="0" w:firstLine="0"/>
        <w:rPr>
          <w:rFonts w:eastAsia="DengXian"/>
          <w:lang w:eastAsia="zh-CN"/>
        </w:rPr>
      </w:pPr>
      <w:r>
        <w:rPr>
          <w:rFonts w:eastAsia="DengXian"/>
          <w:lang w:eastAsia="zh-CN"/>
        </w:rPr>
        <w:t xml:space="preserve">And in the case the NEF implements the CAPIF </w:t>
      </w:r>
      <w:r w:rsidR="00351604">
        <w:rPr>
          <w:rFonts w:eastAsia="DengXian"/>
          <w:lang w:eastAsia="zh-CN"/>
        </w:rPr>
        <w:t>architecture:</w:t>
      </w:r>
    </w:p>
    <w:p w14:paraId="3C96D847" w14:textId="6F9A5544" w:rsidR="002B619D" w:rsidRDefault="002B619D" w:rsidP="002B619D">
      <w:pPr>
        <w:pStyle w:val="B1"/>
        <w:ind w:left="0" w:firstLine="0"/>
        <w:jc w:val="center"/>
        <w:rPr>
          <w:rFonts w:eastAsia="DengXian"/>
          <w:lang w:eastAsia="zh-CN"/>
        </w:rPr>
      </w:pPr>
      <w:r>
        <w:rPr>
          <w:noProof/>
        </w:rPr>
        <w:drawing>
          <wp:inline distT="0" distB="0" distL="0" distR="0" wp14:anchorId="51DCE0DB" wp14:editId="57F25686">
            <wp:extent cx="4494754" cy="440055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98101" cy="4403827"/>
                    </a:xfrm>
                    <a:prstGeom prst="rect">
                      <a:avLst/>
                    </a:prstGeom>
                  </pic:spPr>
                </pic:pic>
              </a:graphicData>
            </a:graphic>
          </wp:inline>
        </w:drawing>
      </w:r>
    </w:p>
    <w:p w14:paraId="31BFD6A2" w14:textId="39B5A0D9" w:rsidR="002B619D" w:rsidRDefault="00351604" w:rsidP="008774F9">
      <w:pPr>
        <w:pStyle w:val="B1"/>
        <w:ind w:left="0" w:firstLine="0"/>
        <w:rPr>
          <w:rFonts w:eastAsia="DengXian"/>
          <w:lang w:eastAsia="zh-CN"/>
        </w:rPr>
      </w:pPr>
      <w:r w:rsidRPr="00351604">
        <w:rPr>
          <w:rFonts w:eastAsia="DengXian"/>
          <w:b/>
          <w:bCs/>
          <w:lang w:eastAsia="zh-CN"/>
        </w:rPr>
        <w:t>Observation:</w:t>
      </w:r>
      <w:r>
        <w:rPr>
          <w:rFonts w:eastAsia="DengXian"/>
          <w:lang w:eastAsia="zh-CN"/>
        </w:rPr>
        <w:t xml:space="preserve"> Based on the above it is t</w:t>
      </w:r>
      <w:r w:rsidR="002B619D">
        <w:rPr>
          <w:rFonts w:eastAsia="DengXian"/>
          <w:lang w:eastAsia="zh-CN"/>
        </w:rPr>
        <w:t>he N</w:t>
      </w:r>
      <w:r>
        <w:rPr>
          <w:rFonts w:eastAsia="DengXian"/>
          <w:lang w:eastAsia="zh-CN"/>
        </w:rPr>
        <w:t>E</w:t>
      </w:r>
      <w:r w:rsidR="002B619D">
        <w:rPr>
          <w:rFonts w:eastAsia="DengXian"/>
          <w:lang w:eastAsia="zh-CN"/>
        </w:rPr>
        <w:t>F that holds the Onbo</w:t>
      </w:r>
      <w:r>
        <w:rPr>
          <w:rFonts w:eastAsia="DengXian"/>
          <w:lang w:eastAsia="zh-CN"/>
        </w:rPr>
        <w:t>a</w:t>
      </w:r>
      <w:r w:rsidR="002B619D">
        <w:rPr>
          <w:rFonts w:eastAsia="DengXian"/>
          <w:lang w:eastAsia="zh-CN"/>
        </w:rPr>
        <w:t>rding Enrolment Information.</w:t>
      </w:r>
    </w:p>
    <w:p w14:paraId="7B5F1487" w14:textId="77777777" w:rsidR="007F1CBC" w:rsidRDefault="007F1CBC" w:rsidP="008774F9">
      <w:pPr>
        <w:pStyle w:val="B1"/>
        <w:ind w:left="0" w:firstLine="0"/>
        <w:rPr>
          <w:rFonts w:eastAsia="DengXian"/>
          <w:b/>
          <w:bCs/>
          <w:u w:val="single"/>
          <w:lang w:eastAsia="zh-CN"/>
        </w:rPr>
      </w:pPr>
    </w:p>
    <w:p w14:paraId="5DCA68D6" w14:textId="6C98F9B3" w:rsidR="008F5C3F" w:rsidRPr="007F1CBC" w:rsidRDefault="007F1CBC" w:rsidP="007F1CBC">
      <w:pPr>
        <w:pStyle w:val="Heading2"/>
        <w:rPr>
          <w:lang w:eastAsia="zh-CN"/>
        </w:rPr>
      </w:pPr>
      <w:r>
        <w:rPr>
          <w:lang w:eastAsia="zh-CN"/>
        </w:rPr>
        <w:lastRenderedPageBreak/>
        <w:t xml:space="preserve">1.2 </w:t>
      </w:r>
      <w:r w:rsidRPr="007F1CBC">
        <w:rPr>
          <w:lang w:eastAsia="zh-CN"/>
        </w:rPr>
        <w:t>Subscription data Update</w:t>
      </w:r>
      <w:r>
        <w:rPr>
          <w:lang w:eastAsia="zh-CN"/>
        </w:rPr>
        <w:t xml:space="preserve"> and Ranging/SL parameters</w:t>
      </w:r>
    </w:p>
    <w:p w14:paraId="2A7ABF40" w14:textId="60ADF724" w:rsidR="00034820" w:rsidRDefault="00034820" w:rsidP="008774F9">
      <w:pPr>
        <w:pStyle w:val="B1"/>
        <w:ind w:left="0" w:firstLine="0"/>
        <w:rPr>
          <w:rFonts w:eastAsia="DengXian"/>
          <w:lang w:eastAsia="zh-CN"/>
        </w:rPr>
      </w:pPr>
      <w:r>
        <w:rPr>
          <w:rFonts w:eastAsia="DengXian"/>
          <w:lang w:eastAsia="zh-CN"/>
        </w:rPr>
        <w:t xml:space="preserve">The Approved 23.503 CR0930 (S2-2305280) introduces </w:t>
      </w:r>
      <w:r w:rsidRPr="00034820">
        <w:rPr>
          <w:rFonts w:eastAsia="DengXian"/>
          <w:lang w:eastAsia="zh-CN"/>
        </w:rPr>
        <w:t>Ranging/</w:t>
      </w:r>
      <w:proofErr w:type="spellStart"/>
      <w:r w:rsidRPr="00034820">
        <w:rPr>
          <w:rFonts w:eastAsia="DengXian"/>
          <w:lang w:eastAsia="zh-CN"/>
        </w:rPr>
        <w:t>Sidelink</w:t>
      </w:r>
      <w:proofErr w:type="spellEnd"/>
      <w:r w:rsidRPr="00034820">
        <w:rPr>
          <w:rFonts w:eastAsia="DengXian"/>
          <w:lang w:eastAsia="zh-CN"/>
        </w:rPr>
        <w:t xml:space="preserve"> Positioning Policy (RSLPP)</w:t>
      </w:r>
      <w:r>
        <w:rPr>
          <w:rFonts w:eastAsia="DengXian"/>
          <w:lang w:eastAsia="zh-CN"/>
        </w:rPr>
        <w:t xml:space="preserve"> </w:t>
      </w:r>
      <w:r w:rsidR="001B0F52">
        <w:rPr>
          <w:rFonts w:eastAsia="DengXian"/>
          <w:lang w:eastAsia="zh-CN"/>
        </w:rPr>
        <w:t>as a new subclause in 23.503 that refers to TS 23.586 where the RS</w:t>
      </w:r>
      <w:r w:rsidR="001B1F7A">
        <w:rPr>
          <w:rFonts w:eastAsia="DengXian"/>
          <w:lang w:eastAsia="zh-CN"/>
        </w:rPr>
        <w:t>LPP</w:t>
      </w:r>
      <w:r>
        <w:rPr>
          <w:rFonts w:eastAsia="DengXian"/>
          <w:lang w:eastAsia="zh-CN"/>
        </w:rPr>
        <w:t xml:space="preserve"> is specified.</w:t>
      </w:r>
    </w:p>
    <w:p w14:paraId="54341532" w14:textId="27CCA3BF" w:rsidR="00034820" w:rsidRDefault="00034820" w:rsidP="008774F9">
      <w:pPr>
        <w:pStyle w:val="B1"/>
        <w:ind w:left="0" w:firstLine="0"/>
        <w:rPr>
          <w:rFonts w:eastAsia="DengXian"/>
          <w:lang w:eastAsia="zh-CN"/>
        </w:rPr>
      </w:pPr>
      <w:r w:rsidRPr="00034820">
        <w:rPr>
          <w:rFonts w:eastAsia="DengXian"/>
          <w:b/>
          <w:bCs/>
          <w:lang w:eastAsia="zh-CN"/>
        </w:rPr>
        <w:t>Observation:</w:t>
      </w:r>
      <w:r>
        <w:rPr>
          <w:rFonts w:eastAsia="DengXian"/>
          <w:lang w:eastAsia="zh-CN"/>
        </w:rPr>
        <w:t xml:space="preserve"> Parameters Ranging/SL services and procedures are not specified explicitly in TS </w:t>
      </w:r>
      <w:proofErr w:type="gramStart"/>
      <w:r>
        <w:rPr>
          <w:rFonts w:eastAsia="DengXian"/>
          <w:lang w:eastAsia="zh-CN"/>
        </w:rPr>
        <w:t>23.503</w:t>
      </w:r>
      <w:r w:rsidR="00317E8E">
        <w:rPr>
          <w:rFonts w:eastAsia="DengXian"/>
          <w:lang w:eastAsia="zh-CN"/>
        </w:rPr>
        <w:t>,</w:t>
      </w:r>
      <w:proofErr w:type="gramEnd"/>
      <w:r w:rsidR="00317E8E">
        <w:rPr>
          <w:rFonts w:eastAsia="DengXian"/>
          <w:lang w:eastAsia="zh-CN"/>
        </w:rPr>
        <w:t xml:space="preserve"> it refers to TS 23.586 where this is specified</w:t>
      </w:r>
      <w:r>
        <w:rPr>
          <w:rFonts w:eastAsia="DengXian"/>
          <w:lang w:eastAsia="zh-CN"/>
        </w:rPr>
        <w:t xml:space="preserve">. Therefore, </w:t>
      </w:r>
      <w:r w:rsidR="00106439">
        <w:rPr>
          <w:rFonts w:eastAsia="DengXian"/>
          <w:lang w:eastAsia="zh-CN"/>
        </w:rPr>
        <w:t xml:space="preserve">it makes sense to </w:t>
      </w:r>
      <w:r>
        <w:rPr>
          <w:rFonts w:eastAsia="DengXian"/>
          <w:lang w:eastAsia="zh-CN"/>
        </w:rPr>
        <w:t xml:space="preserve">also </w:t>
      </w:r>
      <w:r w:rsidR="00106439">
        <w:rPr>
          <w:rFonts w:eastAsia="DengXian"/>
          <w:lang w:eastAsia="zh-CN"/>
        </w:rPr>
        <w:t xml:space="preserve">specify </w:t>
      </w:r>
      <w:r>
        <w:rPr>
          <w:rFonts w:eastAsia="DengXian"/>
          <w:lang w:eastAsia="zh-CN"/>
        </w:rPr>
        <w:t xml:space="preserve">the Onboarding Enrolment Information in TS 23.586 </w:t>
      </w:r>
    </w:p>
    <w:p w14:paraId="6BB97144" w14:textId="417E58A9" w:rsidR="00034820" w:rsidRPr="00034820" w:rsidRDefault="00034820" w:rsidP="008774F9">
      <w:pPr>
        <w:pStyle w:val="B1"/>
        <w:ind w:left="0" w:firstLine="0"/>
        <w:rPr>
          <w:rFonts w:eastAsia="DengXian"/>
          <w:lang w:eastAsia="zh-CN"/>
        </w:rPr>
      </w:pPr>
      <w:r>
        <w:rPr>
          <w:rFonts w:eastAsia="DengXian"/>
          <w:lang w:eastAsia="zh-CN"/>
        </w:rPr>
        <w:t>There is a subclause in TS 23.503</w:t>
      </w:r>
      <w:r w:rsidR="001836A4">
        <w:rPr>
          <w:rFonts w:eastAsia="DengXian"/>
          <w:lang w:eastAsia="zh-CN"/>
        </w:rPr>
        <w:t xml:space="preserve"> (clause 5.3.10)</w:t>
      </w:r>
      <w:r>
        <w:rPr>
          <w:rFonts w:eastAsia="DengXian"/>
          <w:lang w:eastAsia="zh-CN"/>
        </w:rPr>
        <w:t xml:space="preserve"> that describes </w:t>
      </w:r>
      <w:r w:rsidR="00317E8E">
        <w:rPr>
          <w:rFonts w:eastAsia="DengXian"/>
          <w:lang w:eastAsia="zh-CN"/>
        </w:rPr>
        <w:t xml:space="preserve">split of </w:t>
      </w:r>
      <w:r>
        <w:rPr>
          <w:rFonts w:eastAsia="DengXian"/>
          <w:lang w:eastAsia="zh-CN"/>
        </w:rPr>
        <w:t>functionality between NEF and PCF</w:t>
      </w:r>
      <w:r w:rsidR="001836A4">
        <w:rPr>
          <w:rFonts w:eastAsia="DengXian"/>
          <w:lang w:eastAsia="zh-CN"/>
        </w:rPr>
        <w:t xml:space="preserve">. </w:t>
      </w:r>
      <w:r w:rsidR="000633F7">
        <w:rPr>
          <w:rFonts w:eastAsia="DengXian"/>
          <w:lang w:eastAsia="zh-CN"/>
        </w:rPr>
        <w:t xml:space="preserve">TS 23.502 further specifies that when NEF updates the </w:t>
      </w:r>
      <w:r w:rsidR="001836A4">
        <w:rPr>
          <w:rFonts w:eastAsia="DengXian"/>
          <w:lang w:eastAsia="zh-CN"/>
        </w:rPr>
        <w:t xml:space="preserve">subscription </w:t>
      </w:r>
      <w:r w:rsidR="000633F7">
        <w:rPr>
          <w:rFonts w:eastAsia="DengXian"/>
          <w:lang w:eastAsia="zh-CN"/>
        </w:rPr>
        <w:t xml:space="preserve">parameters it uses the UDR service </w:t>
      </w:r>
      <w:proofErr w:type="spellStart"/>
      <w:r w:rsidR="000633F7" w:rsidRPr="000633F7">
        <w:rPr>
          <w:rFonts w:eastAsia="DengXian"/>
          <w:lang w:eastAsia="zh-CN"/>
        </w:rPr>
        <w:t>Nudr_DM_Update</w:t>
      </w:r>
      <w:proofErr w:type="spellEnd"/>
      <w:r w:rsidR="000633F7">
        <w:rPr>
          <w:rFonts w:eastAsia="DengXian"/>
          <w:lang w:eastAsia="zh-CN"/>
        </w:rPr>
        <w:t xml:space="preserve"> and the</w:t>
      </w:r>
      <w:r w:rsidR="001836A4">
        <w:rPr>
          <w:rFonts w:eastAsia="DengXian"/>
          <w:lang w:eastAsia="zh-CN"/>
        </w:rPr>
        <w:t>n the</w:t>
      </w:r>
      <w:r w:rsidR="000633F7">
        <w:rPr>
          <w:rFonts w:eastAsia="DengXian"/>
          <w:lang w:eastAsia="zh-CN"/>
        </w:rPr>
        <w:t xml:space="preserve"> PCF can query the UDR</w:t>
      </w:r>
      <w:r w:rsidR="001836A4">
        <w:rPr>
          <w:rFonts w:eastAsia="DengXian"/>
          <w:lang w:eastAsia="zh-CN"/>
        </w:rPr>
        <w:t xml:space="preserve"> for the parameters</w:t>
      </w:r>
      <w:r w:rsidR="000633F7">
        <w:rPr>
          <w:rFonts w:eastAsia="DengXian"/>
          <w:lang w:eastAsia="zh-CN"/>
        </w:rPr>
        <w:t>.</w:t>
      </w:r>
    </w:p>
    <w:p w14:paraId="0CD3F0C7" w14:textId="77777777" w:rsidR="00187FF1" w:rsidRPr="003D4ABF" w:rsidRDefault="00187FF1" w:rsidP="00187FF1">
      <w:pPr>
        <w:pStyle w:val="Heading3"/>
        <w:ind w:left="1701" w:hanging="850"/>
      </w:pPr>
      <w:bookmarkStart w:id="1" w:name="_Toc19197312"/>
      <w:bookmarkStart w:id="2" w:name="_Toc27896465"/>
      <w:bookmarkStart w:id="3" w:name="_Toc36192633"/>
      <w:bookmarkStart w:id="4" w:name="_Toc37076364"/>
      <w:bookmarkStart w:id="5" w:name="_Toc45194810"/>
      <w:bookmarkStart w:id="6" w:name="_Toc47594222"/>
      <w:bookmarkStart w:id="7" w:name="_Toc51836853"/>
      <w:bookmarkStart w:id="8" w:name="_Toc131529228"/>
      <w:r w:rsidRPr="003D4ABF">
        <w:t>5.3.10</w:t>
      </w:r>
      <w:r w:rsidRPr="003D4ABF">
        <w:tab/>
        <w:t>Interactions between NEF and PCF</w:t>
      </w:r>
      <w:bookmarkEnd w:id="1"/>
      <w:bookmarkEnd w:id="2"/>
      <w:bookmarkEnd w:id="3"/>
      <w:bookmarkEnd w:id="4"/>
      <w:bookmarkEnd w:id="5"/>
      <w:bookmarkEnd w:id="6"/>
      <w:bookmarkEnd w:id="7"/>
      <w:bookmarkEnd w:id="8"/>
    </w:p>
    <w:p w14:paraId="39C8B386" w14:textId="77777777" w:rsidR="00187FF1" w:rsidRPr="003D4ABF" w:rsidRDefault="00187FF1" w:rsidP="00187FF1">
      <w:pPr>
        <w:ind w:left="1701" w:hanging="850"/>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639BDC1E" w14:textId="77777777" w:rsidR="00187FF1" w:rsidRPr="003D4ABF" w:rsidRDefault="00187FF1" w:rsidP="00187FF1">
      <w:pPr>
        <w:pStyle w:val="B1"/>
        <w:ind w:left="1701" w:hanging="403"/>
      </w:pPr>
      <w:r w:rsidRPr="003D4ABF">
        <w:t>-</w:t>
      </w:r>
      <w:r w:rsidRPr="003D4ABF">
        <w:tab/>
        <w:t xml:space="preserve">service specific policy and charging </w:t>
      </w:r>
      <w:proofErr w:type="gramStart"/>
      <w:r w:rsidRPr="003D4ABF">
        <w:t>control;</w:t>
      </w:r>
      <w:proofErr w:type="gramEnd"/>
    </w:p>
    <w:p w14:paraId="6D584CD4" w14:textId="77777777" w:rsidR="00187FF1" w:rsidRPr="003D4ABF" w:rsidRDefault="00187FF1" w:rsidP="00187FF1">
      <w:pPr>
        <w:pStyle w:val="B1"/>
        <w:ind w:left="1701" w:hanging="403"/>
      </w:pPr>
      <w:r w:rsidRPr="003D4ABF">
        <w:t>-</w:t>
      </w:r>
      <w:r w:rsidRPr="003D4ABF">
        <w:tab/>
        <w:t xml:space="preserve">sponsor data connectivity including usage </w:t>
      </w:r>
      <w:proofErr w:type="gramStart"/>
      <w:r w:rsidRPr="003D4ABF">
        <w:t>monitoring;</w:t>
      </w:r>
      <w:proofErr w:type="gramEnd"/>
    </w:p>
    <w:p w14:paraId="6F884A5D" w14:textId="77777777" w:rsidR="00187FF1" w:rsidRPr="003D4ABF" w:rsidRDefault="00187FF1" w:rsidP="00187FF1">
      <w:pPr>
        <w:pStyle w:val="B1"/>
        <w:ind w:left="1701" w:hanging="403"/>
      </w:pPr>
      <w:r w:rsidRPr="003D4ABF">
        <w:t>-</w:t>
      </w:r>
      <w:r w:rsidRPr="003D4ABF">
        <w:tab/>
        <w:t>AF-influenced traffic steering authorization</w:t>
      </w:r>
      <w:r>
        <w:t xml:space="preserve">, for N6 routing to local DN and N6-LAN service function </w:t>
      </w:r>
      <w:proofErr w:type="gramStart"/>
      <w:r>
        <w:t>chaining</w:t>
      </w:r>
      <w:r w:rsidRPr="003D4ABF">
        <w:t>;</w:t>
      </w:r>
      <w:proofErr w:type="gramEnd"/>
    </w:p>
    <w:p w14:paraId="5A99BA9C" w14:textId="77777777" w:rsidR="00187FF1" w:rsidRPr="003D4ABF" w:rsidRDefault="00187FF1" w:rsidP="00187FF1">
      <w:pPr>
        <w:pStyle w:val="B1"/>
        <w:ind w:left="1701" w:hanging="403"/>
      </w:pPr>
      <w:r w:rsidRPr="003D4ABF">
        <w:t>-</w:t>
      </w:r>
      <w:r w:rsidRPr="003D4ABF">
        <w:tab/>
        <w:t xml:space="preserve">subscription and reporting of events for the event </w:t>
      </w:r>
      <w:proofErr w:type="gramStart"/>
      <w:r w:rsidRPr="003D4ABF">
        <w:t>exposure;</w:t>
      </w:r>
      <w:proofErr w:type="gramEnd"/>
    </w:p>
    <w:p w14:paraId="5698D101" w14:textId="77777777" w:rsidR="00187FF1" w:rsidRPr="003D4ABF" w:rsidRDefault="00187FF1" w:rsidP="00187FF1">
      <w:pPr>
        <w:pStyle w:val="B1"/>
        <w:ind w:left="1701" w:hanging="403"/>
      </w:pPr>
      <w:r w:rsidRPr="003D4ABF">
        <w:t>-</w:t>
      </w:r>
      <w:r w:rsidRPr="003D4ABF">
        <w:tab/>
        <w:t xml:space="preserve">negotiations for future background data </w:t>
      </w:r>
      <w:proofErr w:type="gramStart"/>
      <w:r w:rsidRPr="003D4ABF">
        <w:t>transfer</w:t>
      </w:r>
      <w:r>
        <w:t>;</w:t>
      </w:r>
      <w:proofErr w:type="gramEnd"/>
    </w:p>
    <w:p w14:paraId="3F970781" w14:textId="77777777" w:rsidR="00187FF1" w:rsidRPr="003D4ABF" w:rsidRDefault="00187FF1" w:rsidP="00187FF1">
      <w:pPr>
        <w:pStyle w:val="B1"/>
        <w:ind w:left="1701" w:hanging="403"/>
      </w:pPr>
      <w:r>
        <w:t>-</w:t>
      </w:r>
      <w:r>
        <w:tab/>
        <w:t>negotiation of planned data transfer with QoS requirements.</w:t>
      </w:r>
    </w:p>
    <w:p w14:paraId="2007A82C" w14:textId="77777777" w:rsidR="00187FF1" w:rsidRPr="003D4ABF" w:rsidRDefault="00187FF1" w:rsidP="00187FF1">
      <w:pPr>
        <w:ind w:left="1701" w:hanging="850"/>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2E189C5" w14:textId="58378963" w:rsidR="00187FF1" w:rsidRDefault="00187FF1" w:rsidP="008774F9">
      <w:pPr>
        <w:pStyle w:val="B1"/>
        <w:ind w:left="0" w:firstLine="0"/>
        <w:rPr>
          <w:rFonts w:eastAsia="DengXian"/>
          <w:lang w:eastAsia="zh-CN"/>
        </w:rPr>
      </w:pPr>
      <w:r>
        <w:rPr>
          <w:rFonts w:eastAsia="DengXian"/>
          <w:lang w:eastAsia="zh-CN"/>
        </w:rPr>
        <w:t xml:space="preserve">To clarify the functionality to for exchange of Onboarding Enrolment Information the list </w:t>
      </w:r>
      <w:r w:rsidR="00A250FB">
        <w:rPr>
          <w:rFonts w:eastAsia="DengXian"/>
          <w:lang w:eastAsia="zh-CN"/>
        </w:rPr>
        <w:t>c</w:t>
      </w:r>
      <w:r>
        <w:rPr>
          <w:rFonts w:eastAsia="DengXian"/>
          <w:lang w:eastAsia="zh-CN"/>
        </w:rPr>
        <w:t>ould be updated</w:t>
      </w:r>
      <w:r w:rsidR="00A250FB">
        <w:rPr>
          <w:rFonts w:eastAsia="DengXian"/>
          <w:lang w:eastAsia="zh-CN"/>
        </w:rPr>
        <w:t>.</w:t>
      </w:r>
    </w:p>
    <w:p w14:paraId="7A7EE45B" w14:textId="47338015" w:rsidR="00B66596" w:rsidRPr="001836A4" w:rsidRDefault="002503DE" w:rsidP="008774F9">
      <w:pPr>
        <w:pStyle w:val="B1"/>
        <w:ind w:left="0" w:firstLine="0"/>
        <w:rPr>
          <w:rFonts w:eastAsia="DengXian"/>
          <w:lang w:eastAsia="zh-CN"/>
        </w:rPr>
      </w:pPr>
      <w:r>
        <w:rPr>
          <w:rFonts w:eastAsia="DengXian"/>
          <w:lang w:eastAsia="zh-CN"/>
        </w:rPr>
        <w:t xml:space="preserve">Alternatively, the </w:t>
      </w:r>
      <w:r w:rsidR="001836A4" w:rsidRPr="001836A4">
        <w:rPr>
          <w:rFonts w:eastAsia="DengXian"/>
          <w:lang w:eastAsia="zh-CN"/>
        </w:rPr>
        <w:t>TS</w:t>
      </w:r>
      <w:r w:rsidR="00034820" w:rsidRPr="001836A4">
        <w:rPr>
          <w:rFonts w:eastAsia="DengXian"/>
          <w:lang w:eastAsia="zh-CN"/>
        </w:rPr>
        <w:t xml:space="preserve"> 23.586</w:t>
      </w:r>
      <w:r w:rsidR="001836A4" w:rsidRPr="001836A4">
        <w:rPr>
          <w:rFonts w:eastAsia="DengXian"/>
          <w:lang w:eastAsia="zh-CN"/>
        </w:rPr>
        <w:t xml:space="preserve"> specifies additional NEF functionality needed for Ranging/SL positioning services</w:t>
      </w:r>
      <w:r w:rsidR="009F6632">
        <w:rPr>
          <w:rFonts w:eastAsia="DengXian"/>
          <w:lang w:eastAsia="zh-CN"/>
        </w:rPr>
        <w:t xml:space="preserve"> and the handling of Onboarding Enrolment Information could be included in </w:t>
      </w:r>
      <w:r w:rsidR="000D06AC">
        <w:rPr>
          <w:rFonts w:eastAsia="DengXian"/>
          <w:lang w:eastAsia="zh-CN"/>
        </w:rPr>
        <w:t>clause</w:t>
      </w:r>
      <w:r w:rsidR="009F6632">
        <w:rPr>
          <w:rFonts w:eastAsia="DengXian"/>
          <w:lang w:eastAsia="zh-CN"/>
        </w:rPr>
        <w:t>:</w:t>
      </w:r>
    </w:p>
    <w:p w14:paraId="6EED6F06" w14:textId="77777777" w:rsidR="00034820" w:rsidRDefault="00034820" w:rsidP="007F1CBC">
      <w:pPr>
        <w:pStyle w:val="Heading3"/>
        <w:ind w:left="1701" w:hanging="850"/>
        <w:rPr>
          <w:lang w:eastAsia="en-GB"/>
        </w:rPr>
      </w:pPr>
      <w:bookmarkStart w:id="9" w:name="_Toc134242605"/>
      <w:r>
        <w:t>4.3.7</w:t>
      </w:r>
      <w:r>
        <w:tab/>
        <w:t>NEF</w:t>
      </w:r>
      <w:bookmarkEnd w:id="9"/>
    </w:p>
    <w:p w14:paraId="25C93856" w14:textId="77777777" w:rsidR="00034820" w:rsidRDefault="00034820" w:rsidP="007F1CBC">
      <w:pPr>
        <w:ind w:left="1701" w:hanging="850"/>
      </w:pPr>
      <w:r>
        <w:t>In addition to the functions defined in TS 23.287 [6] and TS 23.304 [7], the NEF supports the following:</w:t>
      </w:r>
    </w:p>
    <w:p w14:paraId="3382F829" w14:textId="77777777" w:rsidR="00034820" w:rsidRDefault="00034820" w:rsidP="007F1CBC">
      <w:pPr>
        <w:pStyle w:val="B1"/>
        <w:ind w:left="1701" w:hanging="850"/>
        <w:rPr>
          <w:lang w:eastAsia="ko-KR"/>
        </w:rPr>
      </w:pPr>
      <w:r>
        <w:t>-</w:t>
      </w:r>
      <w:r>
        <w:tab/>
        <w:t xml:space="preserve">To enable AFs to provide service specific information to the 3GPP network, the NEF supports additional service </w:t>
      </w:r>
      <w:r>
        <w:rPr>
          <w:lang w:eastAsia="ko-KR"/>
        </w:rPr>
        <w:t xml:space="preserve">parameters for </w:t>
      </w:r>
      <w:r>
        <w:rPr>
          <w:rFonts w:eastAsia="SimSun"/>
          <w:lang w:eastAsia="zh-CN"/>
        </w:rPr>
        <w:t>Ranging/SL Positioning</w:t>
      </w:r>
      <w:r>
        <w:rPr>
          <w:lang w:eastAsia="ko-KR"/>
        </w:rPr>
        <w:t xml:space="preserve"> policy which can use the description of the clause</w:t>
      </w:r>
      <w:r>
        <w:t> </w:t>
      </w:r>
      <w:r>
        <w:rPr>
          <w:lang w:eastAsia="ko-KR"/>
        </w:rPr>
        <w:t xml:space="preserve">6.2.5 in </w:t>
      </w:r>
      <w:r>
        <w:t>TS 23.304 [7]</w:t>
      </w:r>
      <w:r>
        <w:rPr>
          <w:lang w:eastAsia="ko-KR"/>
        </w:rPr>
        <w:t>.</w:t>
      </w:r>
    </w:p>
    <w:p w14:paraId="42770A39" w14:textId="77777777" w:rsidR="00034820" w:rsidRDefault="00034820" w:rsidP="007F1CBC">
      <w:pPr>
        <w:pStyle w:val="B1"/>
        <w:ind w:left="1701" w:hanging="850"/>
        <w:rPr>
          <w:lang w:eastAsia="en-GB"/>
        </w:rPr>
      </w:pPr>
      <w:r>
        <w:t>-</w:t>
      </w:r>
      <w:r>
        <w:tab/>
        <w:t>Interacting with</w:t>
      </w:r>
      <w:r>
        <w:rPr>
          <w:lang w:eastAsia="ko-KR"/>
        </w:rPr>
        <w:t xml:space="preserve"> GMLC for AFs and UEs in </w:t>
      </w:r>
      <w:r>
        <w:rPr>
          <w:rFonts w:eastAsia="SimSun"/>
          <w:lang w:eastAsia="zh-CN"/>
        </w:rPr>
        <w:t>Ranging/SL Positioning</w:t>
      </w:r>
      <w:r>
        <w:rPr>
          <w:lang w:eastAsia="ko-KR"/>
        </w:rPr>
        <w:t xml:space="preserve"> procedures to perform 5GC-</w:t>
      </w:r>
      <w:r>
        <w:t>MT-LR</w:t>
      </w:r>
      <w:r>
        <w:rPr>
          <w:rFonts w:eastAsia="SimSun"/>
          <w:lang w:eastAsia="zh-CN"/>
        </w:rPr>
        <w:t>.</w:t>
      </w:r>
    </w:p>
    <w:p w14:paraId="1099D198" w14:textId="32965892" w:rsidR="001836A4" w:rsidRDefault="00034820" w:rsidP="008774F9">
      <w:pPr>
        <w:pStyle w:val="B1"/>
        <w:ind w:left="0" w:firstLine="0"/>
        <w:rPr>
          <w:rFonts w:eastAsia="DengXian"/>
          <w:lang w:eastAsia="zh-CN"/>
        </w:rPr>
      </w:pPr>
      <w:r w:rsidRPr="001836A4">
        <w:rPr>
          <w:rFonts w:eastAsia="DengXian"/>
          <w:b/>
          <w:bCs/>
          <w:lang w:eastAsia="zh-CN"/>
        </w:rPr>
        <w:t>Observation:</w:t>
      </w:r>
      <w:r w:rsidR="001F18C6">
        <w:rPr>
          <w:rFonts w:eastAsia="DengXian"/>
          <w:lang w:eastAsia="zh-CN"/>
        </w:rPr>
        <w:t xml:space="preserve"> </w:t>
      </w:r>
      <w:r w:rsidR="001836A4">
        <w:rPr>
          <w:rFonts w:eastAsia="DengXian"/>
          <w:lang w:eastAsia="zh-CN"/>
        </w:rPr>
        <w:t>The additional functionality for updating the subscription information with Onboarding Enrolment Information can be either be included in TS 23.503 or TS 23.586.</w:t>
      </w:r>
    </w:p>
    <w:p w14:paraId="5E409E11" w14:textId="1F5DB0E1" w:rsidR="00034820" w:rsidRDefault="001836A4" w:rsidP="008774F9">
      <w:pPr>
        <w:pStyle w:val="B1"/>
        <w:ind w:left="0" w:firstLine="0"/>
        <w:rPr>
          <w:rFonts w:eastAsia="DengXian"/>
          <w:lang w:eastAsia="zh-CN"/>
        </w:rPr>
      </w:pPr>
      <w:r w:rsidRPr="001836A4">
        <w:rPr>
          <w:rFonts w:eastAsia="DengXian"/>
          <w:b/>
          <w:bCs/>
          <w:lang w:eastAsia="zh-CN"/>
        </w:rPr>
        <w:t>Proposal:</w:t>
      </w:r>
      <w:r>
        <w:rPr>
          <w:rFonts w:eastAsia="DengXian"/>
          <w:lang w:eastAsia="zh-CN"/>
        </w:rPr>
        <w:t xml:space="preserve"> Update NEF functionality in TS 23.586 with the Updating UE subscription </w:t>
      </w:r>
      <w:r w:rsidR="007F1CBC">
        <w:rPr>
          <w:rFonts w:eastAsia="DengXian"/>
          <w:lang w:eastAsia="zh-CN"/>
        </w:rPr>
        <w:t xml:space="preserve">data </w:t>
      </w:r>
      <w:r>
        <w:rPr>
          <w:rFonts w:eastAsia="DengXian"/>
          <w:lang w:eastAsia="zh-CN"/>
        </w:rPr>
        <w:t>with Onboarding Enrolment Information.</w:t>
      </w:r>
      <w:r w:rsidR="00034820">
        <w:rPr>
          <w:rFonts w:eastAsia="DengXian"/>
          <w:lang w:eastAsia="zh-CN"/>
        </w:rPr>
        <w:t xml:space="preserve"> </w:t>
      </w:r>
    </w:p>
    <w:p w14:paraId="3819A99D" w14:textId="733B1FB5" w:rsidR="005D5281" w:rsidRDefault="007F1CBC" w:rsidP="007F1CBC">
      <w:pPr>
        <w:pStyle w:val="Heading2"/>
        <w:rPr>
          <w:lang w:eastAsia="zh-CN"/>
        </w:rPr>
      </w:pPr>
      <w:r>
        <w:rPr>
          <w:lang w:eastAsia="zh-CN"/>
        </w:rPr>
        <w:t>1.</w:t>
      </w:r>
      <w:r w:rsidR="00D15B8B">
        <w:rPr>
          <w:lang w:eastAsia="zh-CN"/>
        </w:rPr>
        <w:t>3</w:t>
      </w:r>
      <w:r>
        <w:rPr>
          <w:lang w:eastAsia="zh-CN"/>
        </w:rPr>
        <w:t xml:space="preserve"> </w:t>
      </w:r>
      <w:r w:rsidR="005D5281">
        <w:rPr>
          <w:lang w:eastAsia="zh-CN"/>
        </w:rPr>
        <w:t>SL Positioning Client UE Authorization</w:t>
      </w:r>
    </w:p>
    <w:p w14:paraId="709C052E" w14:textId="52EB145B" w:rsidR="005D5281" w:rsidRDefault="007F1CBC" w:rsidP="005D5281">
      <w:pPr>
        <w:pStyle w:val="B1"/>
        <w:ind w:left="0" w:firstLine="0"/>
        <w:rPr>
          <w:rFonts w:eastAsia="DengXian"/>
          <w:lang w:eastAsia="zh-CN"/>
        </w:rPr>
      </w:pPr>
      <w:r>
        <w:rPr>
          <w:rFonts w:eastAsia="DengXian"/>
          <w:lang w:eastAsia="zh-CN"/>
        </w:rPr>
        <w:t>TS</w:t>
      </w:r>
      <w:r w:rsidR="005D5281">
        <w:rPr>
          <w:rFonts w:eastAsia="DengXian"/>
          <w:lang w:eastAsia="zh-CN"/>
        </w:rPr>
        <w:t xml:space="preserve"> 23.586 clause 6.3 states</w:t>
      </w:r>
      <w:r>
        <w:rPr>
          <w:rFonts w:eastAsia="DengXian"/>
          <w:lang w:eastAsia="zh-CN"/>
        </w:rPr>
        <w:t>:</w:t>
      </w:r>
      <w:r w:rsidR="005D5281">
        <w:rPr>
          <w:rFonts w:eastAsia="DengXian"/>
          <w:lang w:eastAsia="zh-CN"/>
        </w:rPr>
        <w:t xml:space="preserve"> </w:t>
      </w:r>
    </w:p>
    <w:p w14:paraId="7E48B2CF" w14:textId="1AA3DA9F" w:rsidR="005D5281" w:rsidRDefault="007F1CBC" w:rsidP="005D5281">
      <w:pPr>
        <w:pStyle w:val="B1"/>
        <w:ind w:left="0" w:firstLine="0"/>
        <w:rPr>
          <w:rFonts w:eastAsia="DengXian"/>
          <w:lang w:eastAsia="zh-CN"/>
        </w:rPr>
      </w:pPr>
      <w:r>
        <w:rPr>
          <w:rFonts w:eastAsia="DengXian"/>
          <w:lang w:eastAsia="zh-CN"/>
        </w:rPr>
        <w:t>“</w:t>
      </w:r>
      <w:r w:rsidR="005D5281" w:rsidRPr="005D5281">
        <w:rPr>
          <w:rFonts w:eastAsia="DengXian"/>
          <w:lang w:eastAsia="zh-CN"/>
        </w:rPr>
        <w:t xml:space="preserve">The AMF determines whether the UE is authorised to use Ranging/SL positioning services based on UE's Ranging/SL positioning Capability and the </w:t>
      </w:r>
      <w:r w:rsidR="005D5281" w:rsidRPr="005D5281">
        <w:rPr>
          <w:rFonts w:eastAsia="DengXian"/>
          <w:u w:val="single"/>
          <w:lang w:eastAsia="zh-CN"/>
        </w:rPr>
        <w:t>Ranging/SL positioning Service Authorisation included in the subscription data</w:t>
      </w:r>
      <w:r w:rsidR="005D5281" w:rsidRPr="005D5281">
        <w:rPr>
          <w:rFonts w:eastAsia="DengXian"/>
          <w:lang w:eastAsia="zh-CN"/>
        </w:rPr>
        <w:t xml:space="preserve"> received from UDM. The AMF stores the authorized Ranging/SL positioning services Capability.</w:t>
      </w:r>
      <w:r>
        <w:rPr>
          <w:rFonts w:eastAsia="DengXian"/>
          <w:lang w:eastAsia="zh-CN"/>
        </w:rPr>
        <w:t>”</w:t>
      </w:r>
    </w:p>
    <w:p w14:paraId="41923959" w14:textId="0E98221D" w:rsidR="007F1CBC" w:rsidRDefault="005D5281" w:rsidP="005D5281">
      <w:pPr>
        <w:pStyle w:val="B1"/>
        <w:ind w:left="0" w:firstLine="0"/>
        <w:rPr>
          <w:rFonts w:eastAsia="DengXian"/>
          <w:lang w:eastAsia="zh-CN"/>
        </w:rPr>
      </w:pPr>
      <w:r>
        <w:rPr>
          <w:rFonts w:eastAsia="DengXian"/>
          <w:lang w:eastAsia="zh-CN"/>
        </w:rPr>
        <w:lastRenderedPageBreak/>
        <w:t>Furthermore</w:t>
      </w:r>
      <w:r w:rsidR="007F1CBC">
        <w:rPr>
          <w:rFonts w:eastAsia="DengXian"/>
          <w:lang w:eastAsia="zh-CN"/>
        </w:rPr>
        <w:t>,</w:t>
      </w:r>
      <w:r>
        <w:rPr>
          <w:rFonts w:eastAsia="DengXian"/>
          <w:lang w:eastAsia="zh-CN"/>
        </w:rPr>
        <w:t xml:space="preserve"> the AMF provides to NG-RAN </w:t>
      </w:r>
      <w:r w:rsidR="007F1CBC">
        <w:rPr>
          <w:rFonts w:eastAsia="DengXian"/>
          <w:lang w:eastAsia="zh-CN"/>
        </w:rPr>
        <w:t xml:space="preserve">all </w:t>
      </w:r>
      <w:r>
        <w:rPr>
          <w:rFonts w:eastAsia="DengXian"/>
          <w:lang w:eastAsia="zh-CN"/>
        </w:rPr>
        <w:t xml:space="preserve">the </w:t>
      </w:r>
      <w:r w:rsidR="007F1CBC">
        <w:rPr>
          <w:rFonts w:eastAsia="DengXian"/>
          <w:lang w:eastAsia="zh-CN"/>
        </w:rPr>
        <w:t xml:space="preserve">services the </w:t>
      </w:r>
      <w:r>
        <w:rPr>
          <w:rFonts w:eastAsia="DengXian"/>
          <w:lang w:eastAsia="zh-CN"/>
        </w:rPr>
        <w:t xml:space="preserve">UE is authorized </w:t>
      </w:r>
      <w:r w:rsidR="007F1CBC">
        <w:rPr>
          <w:rFonts w:eastAsia="DengXian"/>
          <w:lang w:eastAsia="zh-CN"/>
        </w:rPr>
        <w:t>for.</w:t>
      </w:r>
    </w:p>
    <w:p w14:paraId="51E8922A" w14:textId="77777777" w:rsidR="007F1CBC" w:rsidRPr="00B2776C" w:rsidRDefault="007F1CBC" w:rsidP="007F1CBC">
      <w:pPr>
        <w:pStyle w:val="B1"/>
      </w:pPr>
      <w:r w:rsidRPr="00B2776C">
        <w:rPr>
          <w:lang w:eastAsia="ko-KR"/>
        </w:rPr>
        <w:t>-</w:t>
      </w:r>
      <w:r w:rsidRPr="00B2776C">
        <w:rPr>
          <w:lang w:eastAsia="ko-KR"/>
        </w:rPr>
        <w:tab/>
        <w:t xml:space="preserve">whether </w:t>
      </w:r>
      <w:r w:rsidRPr="00B2776C">
        <w:t xml:space="preserve">the UE is authorized to use Ranging/SL Positioning over </w:t>
      </w:r>
      <w:proofErr w:type="gramStart"/>
      <w:r w:rsidRPr="00B2776C">
        <w:t>PC5;</w:t>
      </w:r>
      <w:proofErr w:type="gramEnd"/>
    </w:p>
    <w:p w14:paraId="623C4905" w14:textId="77777777" w:rsidR="007F1CBC" w:rsidRPr="00B2776C" w:rsidRDefault="007F1CBC" w:rsidP="007F1CBC">
      <w:pPr>
        <w:pStyle w:val="B1"/>
      </w:pPr>
      <w:r w:rsidRPr="00B2776C">
        <w:t>-</w:t>
      </w:r>
      <w:r w:rsidRPr="00B2776C">
        <w:tab/>
        <w:t xml:space="preserve">whether the UE is authorized to act as a Located </w:t>
      </w:r>
      <w:proofErr w:type="gramStart"/>
      <w:r w:rsidRPr="00B2776C">
        <w:t>UE;</w:t>
      </w:r>
      <w:proofErr w:type="gramEnd"/>
    </w:p>
    <w:p w14:paraId="3DCA3702" w14:textId="77777777" w:rsidR="007F1CBC" w:rsidRPr="00B2776C" w:rsidRDefault="007F1CBC" w:rsidP="007F1CBC">
      <w:pPr>
        <w:pStyle w:val="B1"/>
      </w:pPr>
      <w:r w:rsidRPr="00B2776C">
        <w:t>-</w:t>
      </w:r>
      <w:r w:rsidRPr="00B2776C">
        <w:tab/>
      </w:r>
      <w:r w:rsidRPr="007F1CBC">
        <w:rPr>
          <w:b/>
          <w:bCs/>
        </w:rPr>
        <w:t xml:space="preserve">whether the UE is authorized to act as a SL Positioning Client </w:t>
      </w:r>
      <w:proofErr w:type="gramStart"/>
      <w:r w:rsidRPr="007F1CBC">
        <w:rPr>
          <w:b/>
          <w:bCs/>
        </w:rPr>
        <w:t>UE;</w:t>
      </w:r>
      <w:proofErr w:type="gramEnd"/>
    </w:p>
    <w:p w14:paraId="7D6161A9" w14:textId="0C752060" w:rsidR="007F1CBC" w:rsidRDefault="007F1CBC" w:rsidP="007F1CBC">
      <w:pPr>
        <w:pStyle w:val="B1"/>
        <w:rPr>
          <w:rFonts w:eastAsia="DengXian"/>
          <w:lang w:eastAsia="zh-CN"/>
        </w:rPr>
      </w:pPr>
      <w:r w:rsidRPr="00B2776C">
        <w:t>-</w:t>
      </w:r>
      <w:r>
        <w:tab/>
      </w:r>
      <w:r w:rsidRPr="00B2776C">
        <w:t>whether the UE is authorized to act as a SL Positioning Server UE</w:t>
      </w:r>
    </w:p>
    <w:p w14:paraId="3804D112" w14:textId="0A49CC56" w:rsidR="007F1CBC" w:rsidRDefault="007F1CBC" w:rsidP="007F1CBC">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Pr>
          <w:rFonts w:eastAsia="DengXian"/>
          <w:lang w:eastAsia="zh-CN"/>
        </w:rPr>
        <w:t xml:space="preserve">The AMF know from the subscription data that the UE is authorized to act as SL Positioning Client UE. </w:t>
      </w:r>
    </w:p>
    <w:p w14:paraId="761112AD" w14:textId="7617CF63" w:rsidR="007F1CBC" w:rsidRDefault="00993D36" w:rsidP="005D5281">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Pr>
          <w:rFonts w:eastAsia="DengXian"/>
          <w:lang w:eastAsia="zh-CN"/>
        </w:rPr>
        <w:t xml:space="preserve">Even though SL Positioning Client UE is not specified as </w:t>
      </w:r>
      <w:proofErr w:type="gramStart"/>
      <w:r>
        <w:rPr>
          <w:rFonts w:eastAsia="DengXian"/>
          <w:lang w:eastAsia="zh-CN"/>
        </w:rPr>
        <w:t>an</w:t>
      </w:r>
      <w:proofErr w:type="gramEnd"/>
      <w:r>
        <w:rPr>
          <w:rFonts w:eastAsia="DengXian"/>
          <w:lang w:eastAsia="zh-CN"/>
        </w:rPr>
        <w:t xml:space="preserve"> UE capability, the AMF needs to store whether or not the UE is Authorized to act as a SL Positioning Client UE.</w:t>
      </w:r>
    </w:p>
    <w:p w14:paraId="0A7C0D38" w14:textId="0214B707" w:rsidR="00993D36" w:rsidRDefault="00993D36" w:rsidP="005D5281">
      <w:pPr>
        <w:pStyle w:val="B1"/>
        <w:ind w:left="0" w:firstLine="0"/>
        <w:rPr>
          <w:rFonts w:eastAsia="DengXian"/>
          <w:lang w:eastAsia="zh-CN"/>
        </w:rPr>
      </w:pPr>
      <w:r>
        <w:rPr>
          <w:rFonts w:eastAsia="DengXian"/>
          <w:lang w:eastAsia="zh-CN"/>
        </w:rPr>
        <w:t>There is a</w:t>
      </w:r>
      <w:r w:rsidR="00C249AC">
        <w:rPr>
          <w:rFonts w:eastAsia="DengXian"/>
          <w:lang w:eastAsia="zh-CN"/>
        </w:rPr>
        <w:t>n</w:t>
      </w:r>
      <w:r>
        <w:rPr>
          <w:rFonts w:eastAsia="DengXian"/>
          <w:lang w:eastAsia="zh-CN"/>
        </w:rPr>
        <w:t xml:space="preserve"> inconsistency in TS 23.586 related to this </w:t>
      </w:r>
      <w:r w:rsidR="00D15B8B">
        <w:rPr>
          <w:rFonts w:eastAsia="DengXian"/>
          <w:lang w:eastAsia="zh-CN"/>
        </w:rPr>
        <w:t xml:space="preserve">between </w:t>
      </w:r>
      <w:r>
        <w:rPr>
          <w:rFonts w:eastAsia="DengXian"/>
          <w:lang w:eastAsia="zh-CN"/>
        </w:rPr>
        <w:t xml:space="preserve">clause </w:t>
      </w:r>
      <w:r w:rsidR="00D15B8B">
        <w:rPr>
          <w:rFonts w:eastAsia="DengXian"/>
          <w:lang w:eastAsia="zh-CN"/>
        </w:rPr>
        <w:t>6.3</w:t>
      </w:r>
      <w:r>
        <w:rPr>
          <w:rFonts w:eastAsia="DengXian"/>
          <w:lang w:eastAsia="zh-CN"/>
        </w:rPr>
        <w:t xml:space="preserve"> and 5.1.2</w:t>
      </w:r>
      <w:r w:rsidR="007D0850">
        <w:rPr>
          <w:rFonts w:eastAsia="DengXian"/>
          <w:lang w:eastAsia="zh-CN"/>
        </w:rPr>
        <w:t xml:space="preserve"> where this service is missing</w:t>
      </w:r>
      <w:r>
        <w:rPr>
          <w:rFonts w:eastAsia="DengXian"/>
          <w:lang w:eastAsia="zh-CN"/>
        </w:rPr>
        <w:t>.</w:t>
      </w:r>
    </w:p>
    <w:p w14:paraId="5439D58B" w14:textId="434E6C1C" w:rsidR="00993D36" w:rsidRDefault="00993D36" w:rsidP="005D5281">
      <w:pPr>
        <w:pStyle w:val="B1"/>
        <w:ind w:left="0" w:firstLine="0"/>
        <w:rPr>
          <w:rFonts w:eastAsia="DengXian"/>
          <w:lang w:eastAsia="zh-CN"/>
        </w:rPr>
      </w:pPr>
      <w:r w:rsidRPr="00993D36">
        <w:rPr>
          <w:rFonts w:eastAsia="DengXian"/>
          <w:b/>
          <w:bCs/>
          <w:lang w:eastAsia="zh-CN"/>
        </w:rPr>
        <w:t>Proposal:</w:t>
      </w:r>
      <w:r>
        <w:rPr>
          <w:rFonts w:eastAsia="DengXian"/>
          <w:lang w:eastAsia="zh-CN"/>
        </w:rPr>
        <w:t xml:space="preserve"> Align clause 5.1.2 with clause 6.3</w:t>
      </w:r>
      <w:r w:rsidR="007D0850">
        <w:rPr>
          <w:rFonts w:eastAsia="DengXian"/>
          <w:lang w:eastAsia="zh-CN"/>
        </w:rPr>
        <w:t xml:space="preserve"> by adding the authorization of the SL Positioning Clien</w:t>
      </w:r>
      <w:r w:rsidR="00B563BB">
        <w:rPr>
          <w:rFonts w:eastAsia="DengXian"/>
          <w:lang w:eastAsia="zh-CN"/>
        </w:rPr>
        <w:t>t</w:t>
      </w:r>
      <w:r w:rsidR="007D0850">
        <w:rPr>
          <w:rFonts w:eastAsia="DengXian"/>
          <w:lang w:eastAsia="zh-CN"/>
        </w:rPr>
        <w:t xml:space="preserve"> UE</w:t>
      </w:r>
      <w:r>
        <w:rPr>
          <w:rFonts w:eastAsia="DengXian"/>
          <w:lang w:eastAsia="zh-CN"/>
        </w:rPr>
        <w:t>.</w:t>
      </w:r>
    </w:p>
    <w:p w14:paraId="6049E66F" w14:textId="00EA90B2" w:rsidR="00D15B8B" w:rsidRDefault="00D15B8B" w:rsidP="00D15B8B">
      <w:pPr>
        <w:pStyle w:val="Heading2"/>
        <w:rPr>
          <w:lang w:eastAsia="zh-CN"/>
        </w:rPr>
      </w:pPr>
      <w:r>
        <w:rPr>
          <w:lang w:eastAsia="zh-CN"/>
        </w:rPr>
        <w:t>1.4 SL Positioning Client UE Parameter Provisioning</w:t>
      </w:r>
    </w:p>
    <w:p w14:paraId="43A45918" w14:textId="2D73E1A7" w:rsidR="008E16EA" w:rsidRDefault="008E16EA" w:rsidP="008E16EA">
      <w:pPr>
        <w:pStyle w:val="B1"/>
        <w:ind w:left="0" w:firstLine="0"/>
        <w:rPr>
          <w:rFonts w:eastAsia="DengXian"/>
          <w:lang w:eastAsia="zh-CN"/>
        </w:rPr>
      </w:pPr>
      <w:r>
        <w:rPr>
          <w:rFonts w:eastAsia="DengXian"/>
          <w:lang w:eastAsia="zh-CN"/>
        </w:rPr>
        <w:t xml:space="preserve">In 23.586 clause 4.3.1 states that the UE can request polices and parameters for SL Positioning Client UE in the UE Policy Container. However, the parameters for SL Positioning Client UE </w:t>
      </w:r>
      <w:proofErr w:type="gramStart"/>
      <w:r>
        <w:rPr>
          <w:rFonts w:eastAsia="DengXian"/>
          <w:lang w:eastAsia="zh-CN"/>
        </w:rPr>
        <w:t>is</w:t>
      </w:r>
      <w:proofErr w:type="gramEnd"/>
      <w:r>
        <w:rPr>
          <w:rFonts w:eastAsia="DengXian"/>
          <w:lang w:eastAsia="zh-CN"/>
        </w:rPr>
        <w:t xml:space="preserve"> missing in the PCF description in clause 4.3.2.</w:t>
      </w:r>
    </w:p>
    <w:p w14:paraId="48EF66E4" w14:textId="35440015" w:rsidR="008E16EA" w:rsidRDefault="008E16EA" w:rsidP="008E16EA">
      <w:pPr>
        <w:pStyle w:val="B1"/>
        <w:ind w:left="0" w:firstLine="0"/>
        <w:rPr>
          <w:rFonts w:eastAsia="DengXian"/>
          <w:lang w:eastAsia="zh-CN"/>
        </w:rPr>
      </w:pPr>
      <w:r w:rsidRPr="00993D36">
        <w:rPr>
          <w:rFonts w:eastAsia="DengXian"/>
          <w:b/>
          <w:bCs/>
          <w:lang w:eastAsia="zh-CN"/>
        </w:rPr>
        <w:t>Proposal:</w:t>
      </w:r>
      <w:r>
        <w:rPr>
          <w:rFonts w:eastAsia="DengXian"/>
          <w:lang w:eastAsia="zh-CN"/>
        </w:rPr>
        <w:t xml:space="preserve"> Correct the missing parameters needed for a SL Positioning Client UE in clause 4.3.2.</w:t>
      </w:r>
    </w:p>
    <w:p w14:paraId="0985C037" w14:textId="05E144C2" w:rsidR="008E16EA" w:rsidRDefault="001828D6" w:rsidP="005D5281">
      <w:pPr>
        <w:pStyle w:val="B1"/>
        <w:ind w:left="0" w:firstLine="0"/>
        <w:rPr>
          <w:rFonts w:eastAsia="DengXian"/>
          <w:lang w:eastAsia="zh-CN"/>
        </w:rPr>
      </w:pPr>
      <w:r>
        <w:rPr>
          <w:rFonts w:eastAsia="DengXian"/>
          <w:lang w:eastAsia="zh-CN"/>
        </w:rPr>
        <w:t>In clause 5.1.1.2 it is stated that the UE is provisioned with the Authorized roles. The authorized role of acting as SL Positioning Client UE is missing.</w:t>
      </w:r>
    </w:p>
    <w:p w14:paraId="2E1768DF" w14:textId="4E93A7B6" w:rsidR="001828D6" w:rsidRDefault="001828D6" w:rsidP="005D5281">
      <w:pPr>
        <w:pStyle w:val="B1"/>
        <w:ind w:left="0" w:firstLine="0"/>
        <w:rPr>
          <w:rFonts w:eastAsia="DengXian"/>
          <w:lang w:eastAsia="zh-CN"/>
        </w:rPr>
      </w:pPr>
      <w:r w:rsidRPr="00993D36">
        <w:rPr>
          <w:rFonts w:eastAsia="DengXian"/>
          <w:b/>
          <w:bCs/>
          <w:lang w:eastAsia="zh-CN"/>
        </w:rPr>
        <w:t>Proposal:</w:t>
      </w:r>
      <w:r>
        <w:rPr>
          <w:rFonts w:eastAsia="DengXian"/>
          <w:lang w:eastAsia="zh-CN"/>
        </w:rPr>
        <w:t xml:space="preserve"> Correct the missing SL Positioning role in clause 5.1.1.2.</w:t>
      </w:r>
    </w:p>
    <w:p w14:paraId="15484EAE" w14:textId="71370A88" w:rsidR="007B5B8C" w:rsidRDefault="001828D6" w:rsidP="008774F9">
      <w:pPr>
        <w:pStyle w:val="B1"/>
        <w:ind w:left="0" w:firstLine="0"/>
        <w:rPr>
          <w:rFonts w:eastAsia="DengXian"/>
          <w:lang w:eastAsia="zh-CN"/>
        </w:rPr>
      </w:pPr>
      <w:r>
        <w:rPr>
          <w:rFonts w:eastAsia="DengXian"/>
          <w:lang w:eastAsia="zh-CN"/>
        </w:rPr>
        <w:t>The UE can be provision</w:t>
      </w:r>
      <w:r w:rsidR="00592DAD">
        <w:rPr>
          <w:rFonts w:eastAsia="DengXian"/>
          <w:lang w:eastAsia="zh-CN"/>
        </w:rPr>
        <w:t>ed</w:t>
      </w:r>
      <w:r>
        <w:rPr>
          <w:rFonts w:eastAsia="DengXian"/>
          <w:lang w:eastAsia="zh-CN"/>
        </w:rPr>
        <w:t xml:space="preserve"> with Ranging/SL Positioning policies/parameters either during registration or by the UE request policy provisioning </w:t>
      </w:r>
      <w:proofErr w:type="gramStart"/>
      <w:r>
        <w:rPr>
          <w:rFonts w:eastAsia="DengXian"/>
          <w:lang w:eastAsia="zh-CN"/>
        </w:rPr>
        <w:t>e.g.</w:t>
      </w:r>
      <w:proofErr w:type="gramEnd"/>
      <w:r>
        <w:rPr>
          <w:rFonts w:eastAsia="DengXian"/>
          <w:lang w:eastAsia="zh-CN"/>
        </w:rPr>
        <w:t xml:space="preserve"> when the UE is missing policy/parameters.</w:t>
      </w:r>
    </w:p>
    <w:p w14:paraId="6C948934" w14:textId="2A9B37E4" w:rsidR="001828D6" w:rsidRDefault="001828D6" w:rsidP="008774F9">
      <w:pPr>
        <w:pStyle w:val="B1"/>
        <w:ind w:left="0" w:firstLine="0"/>
        <w:rPr>
          <w:rFonts w:eastAsia="DengXian"/>
          <w:lang w:eastAsia="zh-CN"/>
        </w:rPr>
      </w:pPr>
      <w:r>
        <w:rPr>
          <w:rFonts w:eastAsia="DengXian"/>
          <w:lang w:eastAsia="zh-CN"/>
        </w:rPr>
        <w:t>During the registration</w:t>
      </w:r>
      <w:r w:rsidR="00B74685">
        <w:rPr>
          <w:rFonts w:eastAsia="DengXian"/>
          <w:lang w:eastAsia="zh-CN"/>
        </w:rPr>
        <w:t>,</w:t>
      </w:r>
      <w:r w:rsidR="001410A9">
        <w:rPr>
          <w:rFonts w:eastAsia="DengXian"/>
          <w:lang w:eastAsia="zh-CN"/>
        </w:rPr>
        <w:t xml:space="preserve"> and</w:t>
      </w:r>
      <w:r>
        <w:rPr>
          <w:rFonts w:eastAsia="DengXian"/>
          <w:lang w:eastAsia="zh-CN"/>
        </w:rPr>
        <w:t xml:space="preserve"> if the UE includes Ranging/SL Positioning </w:t>
      </w:r>
      <w:r w:rsidR="00857E6B">
        <w:rPr>
          <w:rFonts w:eastAsia="DengXian"/>
          <w:lang w:eastAsia="zh-CN"/>
        </w:rPr>
        <w:t>Capability</w:t>
      </w:r>
      <w:r>
        <w:rPr>
          <w:rFonts w:eastAsia="DengXian"/>
          <w:lang w:eastAsia="zh-CN"/>
        </w:rPr>
        <w:t xml:space="preserve"> </w:t>
      </w:r>
      <w:r w:rsidR="00592DAD">
        <w:rPr>
          <w:rFonts w:eastAsia="DengXian"/>
          <w:lang w:eastAsia="zh-CN"/>
        </w:rPr>
        <w:t xml:space="preserve">it </w:t>
      </w:r>
      <w:r>
        <w:rPr>
          <w:rFonts w:eastAsia="DengXian"/>
          <w:lang w:eastAsia="zh-CN"/>
        </w:rPr>
        <w:t>will trigger the AMF to check if the UE is authorized and then select a PCF</w:t>
      </w:r>
      <w:r w:rsidR="00857E6B">
        <w:rPr>
          <w:rFonts w:eastAsia="DengXian"/>
          <w:lang w:eastAsia="zh-CN"/>
        </w:rPr>
        <w:t xml:space="preserve"> based on the Capability and UE authorization. There are only two UE capabilities specified currently; </w:t>
      </w:r>
      <w:r w:rsidR="00857E6B" w:rsidRPr="00857E6B">
        <w:rPr>
          <w:rFonts w:eastAsia="DengXian"/>
          <w:lang w:eastAsia="zh-CN"/>
        </w:rPr>
        <w:t>Capability of supporting Ranging/SL Positioning over PC5</w:t>
      </w:r>
      <w:r w:rsidR="00857E6B">
        <w:rPr>
          <w:rFonts w:eastAsia="DengXian"/>
          <w:lang w:eastAsia="zh-CN"/>
        </w:rPr>
        <w:t xml:space="preserve"> and </w:t>
      </w:r>
      <w:r w:rsidR="00857E6B" w:rsidRPr="00857E6B">
        <w:rPr>
          <w:rFonts w:eastAsia="DengXian"/>
          <w:lang w:eastAsia="zh-CN"/>
        </w:rPr>
        <w:t>Capability of supporting SL Positioning Server UE over PC5</w:t>
      </w:r>
      <w:r w:rsidR="00857E6B">
        <w:rPr>
          <w:rFonts w:eastAsia="DengXian"/>
          <w:lang w:eastAsia="zh-CN"/>
        </w:rPr>
        <w:t>.</w:t>
      </w:r>
    </w:p>
    <w:p w14:paraId="6C0026AD" w14:textId="57211781" w:rsidR="00857E6B" w:rsidRDefault="00857E6B" w:rsidP="008774F9">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Pr>
          <w:rFonts w:eastAsia="DengXian"/>
          <w:lang w:eastAsia="zh-CN"/>
        </w:rPr>
        <w:t>To act as a SL Positioning Client UE is currently not specified as a UE capability.</w:t>
      </w:r>
    </w:p>
    <w:p w14:paraId="2B8F971E" w14:textId="5B469B78" w:rsidR="00857E6B" w:rsidRDefault="00857E6B" w:rsidP="008774F9">
      <w:pPr>
        <w:pStyle w:val="B1"/>
        <w:ind w:left="0" w:firstLine="0"/>
        <w:rPr>
          <w:rFonts w:eastAsia="DengXian"/>
          <w:lang w:eastAsia="zh-CN"/>
        </w:rPr>
      </w:pPr>
      <w:r>
        <w:rPr>
          <w:rFonts w:eastAsia="DengXian"/>
          <w:lang w:eastAsia="zh-CN"/>
        </w:rPr>
        <w:t xml:space="preserve">However, a UE acting as a SL Positioning UE must be capable of supporting the procedures for </w:t>
      </w:r>
      <w:r w:rsidRPr="001601FC">
        <w:rPr>
          <w:lang w:eastAsia="zh-CN"/>
        </w:rPr>
        <w:t>Ranging/SL Positioning</w:t>
      </w:r>
      <w:r w:rsidRPr="00151E5F">
        <w:rPr>
          <w:rFonts w:eastAsia="DengXian"/>
          <w:lang w:eastAsia="zh-CN"/>
        </w:rPr>
        <w:t xml:space="preserve"> service exposure</w:t>
      </w:r>
      <w:r>
        <w:rPr>
          <w:rFonts w:eastAsia="DengXian"/>
          <w:lang w:eastAsia="zh-CN"/>
        </w:rPr>
        <w:t xml:space="preserve"> and handling of </w:t>
      </w:r>
      <w:r w:rsidRPr="00857E6B">
        <w:rPr>
          <w:rFonts w:eastAsia="DengXian"/>
          <w:lang w:eastAsia="zh-CN"/>
        </w:rPr>
        <w:t>Policy/parameters for SL Positioning Client U</w:t>
      </w:r>
      <w:r>
        <w:rPr>
          <w:rFonts w:eastAsia="DengXian"/>
          <w:lang w:eastAsia="zh-CN"/>
        </w:rPr>
        <w:t>E.</w:t>
      </w:r>
    </w:p>
    <w:p w14:paraId="71589618" w14:textId="5109CD05" w:rsidR="00857E6B" w:rsidRDefault="00857E6B" w:rsidP="008774F9">
      <w:pPr>
        <w:pStyle w:val="B1"/>
        <w:ind w:left="0" w:firstLine="0"/>
        <w:rPr>
          <w:rFonts w:eastAsia="DengXian"/>
          <w:lang w:eastAsia="zh-CN"/>
        </w:rPr>
      </w:pPr>
      <w:r>
        <w:rPr>
          <w:rFonts w:eastAsia="DengXian"/>
          <w:lang w:eastAsia="zh-CN"/>
        </w:rPr>
        <w:t>Question is</w:t>
      </w:r>
      <w:r w:rsidR="006B153A">
        <w:rPr>
          <w:rFonts w:eastAsia="DengXian"/>
          <w:lang w:eastAsia="zh-CN"/>
        </w:rPr>
        <w:t>:</w:t>
      </w:r>
      <w:r>
        <w:rPr>
          <w:rFonts w:eastAsia="DengXian"/>
          <w:lang w:eastAsia="zh-CN"/>
        </w:rPr>
        <w:t xml:space="preserve"> </w:t>
      </w:r>
      <w:r w:rsidR="00353F95">
        <w:rPr>
          <w:rFonts w:eastAsia="DengXian"/>
          <w:lang w:eastAsia="zh-CN"/>
        </w:rPr>
        <w:t>H</w:t>
      </w:r>
      <w:r>
        <w:rPr>
          <w:rFonts w:eastAsia="DengXian"/>
          <w:lang w:eastAsia="zh-CN"/>
        </w:rPr>
        <w:t xml:space="preserve">ow will a UE that wants to act as a SL Positioning Client UE be provisioned with the policy and parameters needed? If we don’t make SL Positioning Client UE into a </w:t>
      </w:r>
      <w:r w:rsidR="00B7525C">
        <w:rPr>
          <w:rFonts w:eastAsia="DengXian"/>
          <w:lang w:eastAsia="zh-CN"/>
        </w:rPr>
        <w:t>capability,</w:t>
      </w:r>
      <w:r>
        <w:rPr>
          <w:rFonts w:eastAsia="DengXian"/>
          <w:lang w:eastAsia="zh-CN"/>
        </w:rPr>
        <w:t xml:space="preserve"> the UE </w:t>
      </w:r>
      <w:r w:rsidR="00353F95">
        <w:rPr>
          <w:rFonts w:eastAsia="DengXian"/>
          <w:lang w:eastAsia="zh-CN"/>
        </w:rPr>
        <w:t>currently would</w:t>
      </w:r>
      <w:r>
        <w:rPr>
          <w:rFonts w:eastAsia="DengXian"/>
          <w:lang w:eastAsia="zh-CN"/>
        </w:rPr>
        <w:t xml:space="preserve"> have two options</w:t>
      </w:r>
      <w:r w:rsidR="00B44F12">
        <w:rPr>
          <w:rFonts w:eastAsia="DengXian"/>
          <w:lang w:eastAsia="zh-CN"/>
        </w:rPr>
        <w:t>:</w:t>
      </w:r>
    </w:p>
    <w:p w14:paraId="14BD239B" w14:textId="1CFF6BFD" w:rsidR="00857E6B" w:rsidRDefault="00857E6B" w:rsidP="00857E6B">
      <w:pPr>
        <w:pStyle w:val="B1"/>
        <w:numPr>
          <w:ilvl w:val="0"/>
          <w:numId w:val="35"/>
        </w:numPr>
        <w:rPr>
          <w:rFonts w:eastAsia="DengXian"/>
          <w:lang w:eastAsia="zh-CN"/>
        </w:rPr>
      </w:pPr>
      <w:r>
        <w:rPr>
          <w:rFonts w:eastAsia="DengXian"/>
          <w:lang w:eastAsia="zh-CN"/>
        </w:rPr>
        <w:t xml:space="preserve">If the UE supports any specified Ranging/SL Positioning Capability, then the UE will be provisioned with all policies/parameters that the UE is authorized for during the registration phase. This </w:t>
      </w:r>
      <w:r w:rsidR="00B44F12">
        <w:rPr>
          <w:rFonts w:eastAsia="DengXian"/>
          <w:lang w:eastAsia="zh-CN"/>
        </w:rPr>
        <w:t xml:space="preserve">would </w:t>
      </w:r>
      <w:r>
        <w:rPr>
          <w:rFonts w:eastAsia="DengXian"/>
          <w:lang w:eastAsia="zh-CN"/>
        </w:rPr>
        <w:t>include the policy/parameters for SL Positioning Client UE.</w:t>
      </w:r>
    </w:p>
    <w:p w14:paraId="5FE38F68" w14:textId="67435FF4" w:rsidR="00857E6B" w:rsidRDefault="00857E6B" w:rsidP="00857E6B">
      <w:pPr>
        <w:pStyle w:val="B1"/>
        <w:numPr>
          <w:ilvl w:val="0"/>
          <w:numId w:val="35"/>
        </w:numPr>
        <w:rPr>
          <w:rFonts w:eastAsia="DengXian"/>
          <w:lang w:eastAsia="zh-CN"/>
        </w:rPr>
      </w:pPr>
      <w:r>
        <w:rPr>
          <w:rFonts w:eastAsia="DengXian"/>
          <w:lang w:eastAsia="zh-CN"/>
        </w:rPr>
        <w:t xml:space="preserve">If the UE </w:t>
      </w:r>
      <w:r w:rsidR="00B44F12">
        <w:rPr>
          <w:rFonts w:eastAsia="DengXian"/>
          <w:lang w:eastAsia="zh-CN"/>
        </w:rPr>
        <w:t>does</w:t>
      </w:r>
      <w:r w:rsidR="00CA2D56">
        <w:rPr>
          <w:rFonts w:eastAsia="DengXian"/>
          <w:lang w:eastAsia="zh-CN"/>
        </w:rPr>
        <w:t xml:space="preserve"> not</w:t>
      </w:r>
      <w:r>
        <w:rPr>
          <w:rFonts w:eastAsia="DengXian"/>
          <w:lang w:eastAsia="zh-CN"/>
        </w:rPr>
        <w:t xml:space="preserve"> support any of the Ranging/SL Positioning Capabilities, then the UE will need to </w:t>
      </w:r>
      <w:r w:rsidR="00B7525C">
        <w:rPr>
          <w:rFonts w:eastAsia="DengXian"/>
          <w:lang w:eastAsia="zh-CN"/>
        </w:rPr>
        <w:t xml:space="preserve">perform </w:t>
      </w:r>
      <w:r w:rsidR="00B7525C" w:rsidRPr="00B7525C">
        <w:rPr>
          <w:rFonts w:eastAsia="DengXian"/>
          <w:lang w:eastAsia="zh-CN"/>
        </w:rPr>
        <w:t>UE triggered Policy Provisioning procedure to the PCF</w:t>
      </w:r>
      <w:r w:rsidR="00B7525C">
        <w:rPr>
          <w:rFonts w:eastAsia="DengXian"/>
          <w:lang w:eastAsia="zh-CN"/>
        </w:rPr>
        <w:t xml:space="preserve"> and include SL Positioning Client UE in the UE Policy Container.</w:t>
      </w:r>
    </w:p>
    <w:p w14:paraId="2A67A6B9" w14:textId="77777777" w:rsidR="00B7525C" w:rsidRDefault="00B7525C" w:rsidP="008774F9">
      <w:pPr>
        <w:pStyle w:val="B1"/>
        <w:ind w:left="0" w:firstLine="0"/>
        <w:rPr>
          <w:rFonts w:eastAsia="DengXian"/>
          <w:lang w:eastAsia="zh-CN"/>
        </w:rPr>
      </w:pPr>
      <w:r>
        <w:rPr>
          <w:rFonts w:eastAsia="DengXian"/>
          <w:lang w:eastAsia="zh-CN"/>
        </w:rPr>
        <w:t>We have two options:</w:t>
      </w:r>
    </w:p>
    <w:p w14:paraId="60A5EE9B" w14:textId="3D456B15" w:rsidR="00B66596" w:rsidRDefault="00B7525C" w:rsidP="008774F9">
      <w:pPr>
        <w:pStyle w:val="B1"/>
        <w:ind w:left="0" w:firstLine="0"/>
        <w:rPr>
          <w:rFonts w:eastAsia="DengXian"/>
          <w:lang w:eastAsia="zh-CN"/>
        </w:rPr>
      </w:pPr>
      <w:r w:rsidRPr="00B7525C">
        <w:rPr>
          <w:rFonts w:eastAsia="DengXian"/>
          <w:b/>
          <w:bCs/>
          <w:lang w:eastAsia="zh-CN"/>
        </w:rPr>
        <w:t>Option 1:</w:t>
      </w:r>
      <w:r>
        <w:rPr>
          <w:rFonts w:eastAsia="DengXian"/>
          <w:lang w:eastAsia="zh-CN"/>
        </w:rPr>
        <w:t xml:space="preserve"> Add SL Positioning Client UE as a Ranging/SL Positioning Capability. This would enable all UEs to receive all SL Positioning Client UE policy and parameters during the registration.</w:t>
      </w:r>
    </w:p>
    <w:p w14:paraId="2B29CF56" w14:textId="3F9D05B2" w:rsidR="00B7525C" w:rsidRDefault="00B7525C" w:rsidP="008774F9">
      <w:pPr>
        <w:pStyle w:val="B1"/>
        <w:ind w:left="0" w:firstLine="0"/>
        <w:rPr>
          <w:rFonts w:eastAsia="DengXian"/>
          <w:lang w:eastAsia="zh-CN"/>
        </w:rPr>
      </w:pPr>
      <w:r w:rsidRPr="00B7525C">
        <w:rPr>
          <w:rFonts w:eastAsia="DengXian"/>
          <w:b/>
          <w:bCs/>
          <w:lang w:eastAsia="zh-CN"/>
        </w:rPr>
        <w:t>Option 2:</w:t>
      </w:r>
      <w:r>
        <w:rPr>
          <w:rFonts w:eastAsia="DengXian"/>
          <w:lang w:eastAsia="zh-CN"/>
        </w:rPr>
        <w:t xml:space="preserve"> Keep it as it is. Then some UEs will receive the SL Positioning Client UE policy/parameters during registration and some UEs will need to perform </w:t>
      </w:r>
      <w:r w:rsidRPr="00B7525C">
        <w:rPr>
          <w:rFonts w:eastAsia="DengXian"/>
          <w:lang w:eastAsia="zh-CN"/>
        </w:rPr>
        <w:t>UE triggered Policy Provisioning procedure to the PCF</w:t>
      </w:r>
      <w:r>
        <w:rPr>
          <w:rFonts w:eastAsia="DengXian"/>
          <w:lang w:eastAsia="zh-CN"/>
        </w:rPr>
        <w:t xml:space="preserve"> after the UE has registered.</w:t>
      </w:r>
    </w:p>
    <w:p w14:paraId="05F05123" w14:textId="1005D699" w:rsidR="00B7525C" w:rsidRDefault="00B7525C" w:rsidP="008774F9">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sidR="00492E01">
        <w:rPr>
          <w:rFonts w:eastAsia="DengXian"/>
          <w:lang w:eastAsia="zh-CN"/>
        </w:rPr>
        <w:t>Both above options works</w:t>
      </w:r>
      <w:r>
        <w:rPr>
          <w:rFonts w:eastAsia="DengXian"/>
          <w:lang w:eastAsia="zh-CN"/>
        </w:rPr>
        <w:t>, but perhaps option 1 will provide</w:t>
      </w:r>
      <w:r w:rsidR="00183FCE">
        <w:rPr>
          <w:rFonts w:eastAsia="DengXian"/>
          <w:lang w:eastAsia="zh-CN"/>
        </w:rPr>
        <w:t xml:space="preserve"> more consistent </w:t>
      </w:r>
      <w:r w:rsidR="00492E01">
        <w:rPr>
          <w:rFonts w:eastAsia="DengXian"/>
          <w:lang w:eastAsia="zh-CN"/>
        </w:rPr>
        <w:t>behaviour</w:t>
      </w:r>
      <w:r w:rsidR="00183FCE">
        <w:rPr>
          <w:rFonts w:eastAsia="DengXian"/>
          <w:lang w:eastAsia="zh-CN"/>
        </w:rPr>
        <w:t>.</w:t>
      </w:r>
    </w:p>
    <w:p w14:paraId="7C7BA518" w14:textId="7EE65289" w:rsidR="00183FCE" w:rsidRDefault="00183FCE" w:rsidP="008774F9">
      <w:pPr>
        <w:pStyle w:val="B1"/>
        <w:ind w:left="0" w:firstLine="0"/>
        <w:rPr>
          <w:rFonts w:eastAsia="DengXian"/>
          <w:lang w:eastAsia="zh-CN"/>
        </w:rPr>
      </w:pPr>
      <w:r w:rsidRPr="00183FCE">
        <w:rPr>
          <w:rFonts w:eastAsia="DengXian"/>
          <w:b/>
          <w:bCs/>
          <w:lang w:eastAsia="zh-CN"/>
        </w:rPr>
        <w:lastRenderedPageBreak/>
        <w:t>Proposal:</w:t>
      </w:r>
      <w:r>
        <w:rPr>
          <w:rFonts w:eastAsia="DengXian"/>
          <w:lang w:eastAsia="zh-CN"/>
        </w:rPr>
        <w:t xml:space="preserve"> Select either Option 1 or Option 2. If selection 1 is </w:t>
      </w:r>
      <w:proofErr w:type="gramStart"/>
      <w:r>
        <w:rPr>
          <w:rFonts w:eastAsia="DengXian"/>
          <w:lang w:eastAsia="zh-CN"/>
        </w:rPr>
        <w:t>selected</w:t>
      </w:r>
      <w:proofErr w:type="gramEnd"/>
      <w:r>
        <w:rPr>
          <w:rFonts w:eastAsia="DengXian"/>
          <w:lang w:eastAsia="zh-CN"/>
        </w:rPr>
        <w:t xml:space="preserve"> then the only additional update </w:t>
      </w:r>
      <w:r w:rsidR="007F16C3">
        <w:rPr>
          <w:rFonts w:eastAsia="DengXian"/>
          <w:lang w:eastAsia="zh-CN"/>
        </w:rPr>
        <w:t xml:space="preserve">is </w:t>
      </w:r>
      <w:r>
        <w:rPr>
          <w:rFonts w:eastAsia="DengXian"/>
          <w:lang w:eastAsia="zh-CN"/>
        </w:rPr>
        <w:t xml:space="preserve">needed to add the SL Positioning Client UE capability in clause 4.3.1. </w:t>
      </w:r>
    </w:p>
    <w:p w14:paraId="6B21F8A8" w14:textId="4316EF91" w:rsidR="00B66596" w:rsidRPr="008774F9" w:rsidRDefault="00183FCE" w:rsidP="008774F9">
      <w:pPr>
        <w:pStyle w:val="B1"/>
        <w:ind w:left="0" w:firstLine="0"/>
        <w:rPr>
          <w:rFonts w:eastAsia="DengXian"/>
          <w:lang w:eastAsia="zh-CN"/>
        </w:rPr>
      </w:pPr>
      <w:r w:rsidRPr="00AC2B0C">
        <w:rPr>
          <w:rFonts w:eastAsia="DengXian"/>
          <w:lang w:eastAsia="zh-CN"/>
        </w:rPr>
        <w:t xml:space="preserve">This </w:t>
      </w:r>
      <w:proofErr w:type="spellStart"/>
      <w:r w:rsidRPr="00AC2B0C">
        <w:rPr>
          <w:rFonts w:eastAsia="DengXian"/>
          <w:lang w:eastAsia="zh-CN"/>
        </w:rPr>
        <w:t>pCR</w:t>
      </w:r>
      <w:proofErr w:type="spellEnd"/>
      <w:r w:rsidRPr="00AC2B0C">
        <w:rPr>
          <w:rFonts w:eastAsia="DengXian"/>
          <w:lang w:eastAsia="zh-CN"/>
        </w:rPr>
        <w:t xml:space="preserve"> i</w:t>
      </w:r>
      <w:r w:rsidR="00DE7AD2" w:rsidRPr="00AC2B0C">
        <w:rPr>
          <w:rFonts w:eastAsia="DengXian"/>
          <w:lang w:eastAsia="zh-CN"/>
        </w:rPr>
        <w:t>mplements</w:t>
      </w:r>
      <w:r w:rsidRPr="00AC2B0C">
        <w:rPr>
          <w:rFonts w:eastAsia="DengXian"/>
          <w:lang w:eastAsia="zh-CN"/>
        </w:rPr>
        <w:t xml:space="preserve"> </w:t>
      </w:r>
      <w:r w:rsidRPr="00AC2B0C">
        <w:rPr>
          <w:rFonts w:eastAsia="DengXian"/>
          <w:b/>
          <w:bCs/>
          <w:lang w:eastAsia="zh-CN"/>
        </w:rPr>
        <w:t xml:space="preserve">option </w:t>
      </w:r>
      <w:r w:rsidR="005546F7" w:rsidRPr="00AC2B0C">
        <w:rPr>
          <w:rFonts w:eastAsia="DengXian"/>
          <w:b/>
          <w:bCs/>
          <w:lang w:eastAsia="zh-CN"/>
        </w:rPr>
        <w:t>1</w:t>
      </w:r>
      <w:r w:rsidR="005546F7" w:rsidRPr="00AC2B0C">
        <w:rPr>
          <w:rFonts w:eastAsia="DengXian"/>
          <w:lang w:eastAsia="zh-CN"/>
        </w:rPr>
        <w:t xml:space="preserve">, if </w:t>
      </w:r>
      <w:r w:rsidR="005546F7" w:rsidRPr="00AC2B0C">
        <w:rPr>
          <w:rFonts w:eastAsia="DengXian"/>
          <w:b/>
          <w:bCs/>
          <w:lang w:eastAsia="zh-CN"/>
        </w:rPr>
        <w:t xml:space="preserve">option </w:t>
      </w:r>
      <w:r w:rsidR="00B563BB" w:rsidRPr="00AC2B0C">
        <w:rPr>
          <w:rFonts w:eastAsia="DengXian"/>
          <w:b/>
          <w:bCs/>
          <w:lang w:eastAsia="zh-CN"/>
        </w:rPr>
        <w:t>2</w:t>
      </w:r>
      <w:r w:rsidR="005546F7" w:rsidRPr="00AC2B0C">
        <w:rPr>
          <w:rFonts w:eastAsia="DengXian"/>
          <w:lang w:eastAsia="zh-CN"/>
        </w:rPr>
        <w:t xml:space="preserve"> is the preferred </w:t>
      </w:r>
      <w:proofErr w:type="gramStart"/>
      <w:r w:rsidR="005546F7" w:rsidRPr="00AC2B0C">
        <w:rPr>
          <w:rFonts w:eastAsia="DengXian"/>
          <w:lang w:eastAsia="zh-CN"/>
        </w:rPr>
        <w:t>choice</w:t>
      </w:r>
      <w:proofErr w:type="gramEnd"/>
      <w:r w:rsidR="005546F7" w:rsidRPr="00AC2B0C">
        <w:rPr>
          <w:rFonts w:eastAsia="DengXian"/>
          <w:lang w:eastAsia="zh-CN"/>
        </w:rPr>
        <w:t xml:space="preserve"> then the first change should be removed</w:t>
      </w:r>
      <w:r w:rsidR="00B563BB" w:rsidRPr="00AC2B0C">
        <w:rPr>
          <w:rFonts w:eastAsia="DengXian"/>
          <w:lang w:eastAsia="zh-CN"/>
        </w:rPr>
        <w:t xml:space="preserve"> from this </w:t>
      </w:r>
      <w:proofErr w:type="spellStart"/>
      <w:r w:rsidR="00B563BB" w:rsidRPr="00AC2B0C">
        <w:rPr>
          <w:rFonts w:eastAsia="DengXian"/>
          <w:lang w:eastAsia="zh-CN"/>
        </w:rPr>
        <w:t>pCR</w:t>
      </w:r>
      <w:proofErr w:type="spellEnd"/>
      <w:r w:rsidR="005546F7" w:rsidRPr="00AC2B0C">
        <w:rPr>
          <w:rFonts w:eastAsia="DengXian"/>
          <w:lang w:eastAsia="zh-CN"/>
        </w:rPr>
        <w:t>.</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11" w:name="_Toc517082226"/>
    </w:p>
    <w:p w14:paraId="035BE6A0" w14:textId="77777777" w:rsidR="00C51D22" w:rsidRPr="00CB5EC9" w:rsidRDefault="00C51D22" w:rsidP="00C51D22">
      <w:pPr>
        <w:pStyle w:val="Heading3"/>
      </w:pPr>
      <w:bookmarkStart w:id="12" w:name="_Toc125508448"/>
      <w:bookmarkStart w:id="13" w:name="_Toc125508607"/>
      <w:bookmarkStart w:id="14" w:name="_Toc125974534"/>
      <w:bookmarkStart w:id="15" w:name="_Toc128730178"/>
      <w:bookmarkStart w:id="16" w:name="_Toc133441635"/>
      <w:bookmarkStart w:id="17" w:name="_Toc134242599"/>
      <w:bookmarkStart w:id="18" w:name="_Toc19199056"/>
      <w:bookmarkStart w:id="19" w:name="_Toc27821845"/>
      <w:bookmarkStart w:id="20" w:name="_Toc36126199"/>
      <w:bookmarkStart w:id="21" w:name="_Toc45012523"/>
      <w:bookmarkStart w:id="22" w:name="_Toc51753949"/>
      <w:bookmarkStart w:id="23" w:name="_Toc51754083"/>
      <w:bookmarkStart w:id="24" w:name="_Toc51838910"/>
      <w:bookmarkStart w:id="25" w:name="_Toc66692634"/>
      <w:bookmarkStart w:id="26" w:name="_Toc66701813"/>
      <w:bookmarkStart w:id="27" w:name="_Toc69883470"/>
      <w:bookmarkStart w:id="28" w:name="_Toc73625478"/>
      <w:bookmarkStart w:id="29" w:name="_Toc122420819"/>
      <w:bookmarkStart w:id="30" w:name="_Toc125508449"/>
      <w:bookmarkStart w:id="31" w:name="_Toc125508608"/>
      <w:bookmarkStart w:id="32" w:name="_Toc125974535"/>
      <w:bookmarkStart w:id="33" w:name="_Toc128730179"/>
      <w:bookmarkStart w:id="34" w:name="_Toc133441636"/>
      <w:bookmarkStart w:id="35" w:name="_Toc133442065"/>
      <w:bookmarkStart w:id="36" w:name="_Toc133441716"/>
      <w:bookmarkStart w:id="37" w:name="_Toc133442145"/>
      <w:bookmarkStart w:id="38" w:name="_Toc517047989"/>
      <w:bookmarkStart w:id="39" w:name="_Toc73625505"/>
      <w:bookmarkStart w:id="40" w:name="_Toc122419929"/>
      <w:bookmarkStart w:id="41" w:name="_Toc128730190"/>
      <w:bookmarkStart w:id="42" w:name="_Toc125508435"/>
      <w:bookmarkStart w:id="43" w:name="_Toc125508594"/>
      <w:bookmarkStart w:id="44" w:name="_Toc125974521"/>
      <w:bookmarkStart w:id="45" w:name="_Toc128730198"/>
      <w:bookmarkStart w:id="46" w:name="_Toc66701849"/>
      <w:bookmarkStart w:id="47" w:name="_Toc69883514"/>
      <w:bookmarkStart w:id="48" w:name="_Toc73625526"/>
      <w:bookmarkStart w:id="49" w:name="_Toc114572413"/>
      <w:bookmarkEnd w:id="11"/>
      <w:r>
        <w:t>4.3.1</w:t>
      </w:r>
      <w:r>
        <w:tab/>
      </w:r>
      <w:r w:rsidRPr="00CB5EC9">
        <w:t>UE</w:t>
      </w:r>
      <w:bookmarkEnd w:id="12"/>
      <w:bookmarkEnd w:id="13"/>
      <w:bookmarkEnd w:id="14"/>
      <w:bookmarkEnd w:id="15"/>
      <w:bookmarkEnd w:id="16"/>
      <w:bookmarkEnd w:id="17"/>
    </w:p>
    <w:p w14:paraId="77AB2F9C" w14:textId="77777777" w:rsidR="00C51D22" w:rsidRDefault="00C51D22" w:rsidP="00C51D22">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7D4E694E" w14:textId="77777777" w:rsidR="00C51D22" w:rsidRPr="00AC2B0C" w:rsidRDefault="00C51D22" w:rsidP="00C51D22">
      <w:pPr>
        <w:pStyle w:val="B1"/>
        <w:rPr>
          <w:lang w:eastAsia="zh-CN"/>
        </w:rPr>
      </w:pPr>
      <w:r w:rsidRPr="00CB5EC9">
        <w:rPr>
          <w:lang w:eastAsia="zh-CN"/>
        </w:rPr>
        <w:t>-</w:t>
      </w:r>
      <w:r w:rsidRPr="00CB5EC9">
        <w:rPr>
          <w:lang w:eastAsia="zh-CN"/>
        </w:rPr>
        <w:tab/>
      </w:r>
      <w:r w:rsidRPr="00AC2B0C">
        <w:rPr>
          <w:lang w:eastAsia="zh-CN"/>
        </w:rPr>
        <w:t>Reporting the following Ranging/SL Positioning related capabilities to 5GC over the N1 reference point:</w:t>
      </w:r>
    </w:p>
    <w:p w14:paraId="442ADC6F" w14:textId="77777777" w:rsidR="00C51D22" w:rsidRPr="00AC2B0C" w:rsidRDefault="00C51D22" w:rsidP="00C51D22">
      <w:pPr>
        <w:pStyle w:val="B2"/>
        <w:rPr>
          <w:lang w:eastAsia="zh-CN"/>
        </w:rPr>
      </w:pPr>
      <w:r w:rsidRPr="00AC2B0C">
        <w:rPr>
          <w:lang w:eastAsia="zh-CN"/>
        </w:rPr>
        <w:t>-</w:t>
      </w:r>
      <w:r w:rsidRPr="00AC2B0C">
        <w:rPr>
          <w:lang w:eastAsia="zh-CN"/>
        </w:rPr>
        <w:tab/>
      </w:r>
      <w:bookmarkStart w:id="50" w:name="_Hlk134534299"/>
      <w:proofErr w:type="spellStart"/>
      <w:r w:rsidRPr="00AC2B0C">
        <w:rPr>
          <w:lang w:eastAsia="zh-CN"/>
        </w:rPr>
        <w:t>Capability</w:t>
      </w:r>
      <w:proofErr w:type="spellEnd"/>
      <w:r w:rsidRPr="00AC2B0C">
        <w:rPr>
          <w:lang w:eastAsia="zh-CN"/>
        </w:rPr>
        <w:t xml:space="preserve"> of </w:t>
      </w:r>
      <w:proofErr w:type="spellStart"/>
      <w:r w:rsidRPr="00AC2B0C">
        <w:rPr>
          <w:lang w:eastAsia="zh-CN"/>
        </w:rPr>
        <w:t>supporting</w:t>
      </w:r>
      <w:proofErr w:type="spellEnd"/>
      <w:r w:rsidRPr="00AC2B0C">
        <w:rPr>
          <w:lang w:eastAsia="zh-CN"/>
        </w:rPr>
        <w:t xml:space="preserve"> </w:t>
      </w:r>
      <w:proofErr w:type="spellStart"/>
      <w:r w:rsidRPr="00AC2B0C">
        <w:rPr>
          <w:lang w:eastAsia="zh-CN"/>
        </w:rPr>
        <w:t>Ranging</w:t>
      </w:r>
      <w:proofErr w:type="spellEnd"/>
      <w:r w:rsidRPr="00AC2B0C">
        <w:rPr>
          <w:lang w:eastAsia="zh-CN"/>
        </w:rPr>
        <w:t xml:space="preserve">/SL </w:t>
      </w:r>
      <w:proofErr w:type="spellStart"/>
      <w:r w:rsidRPr="00AC2B0C">
        <w:rPr>
          <w:lang w:eastAsia="zh-CN"/>
        </w:rPr>
        <w:t>Positioning</w:t>
      </w:r>
      <w:proofErr w:type="spellEnd"/>
      <w:r w:rsidRPr="00AC2B0C">
        <w:rPr>
          <w:lang w:eastAsia="zh-CN"/>
        </w:rPr>
        <w:t xml:space="preserve"> over PC5</w:t>
      </w:r>
      <w:bookmarkEnd w:id="50"/>
      <w:r w:rsidRPr="00AC2B0C">
        <w:rPr>
          <w:lang w:eastAsia="zh-CN"/>
        </w:rPr>
        <w:t>;</w:t>
      </w:r>
    </w:p>
    <w:p w14:paraId="3B5754FB" w14:textId="77777777" w:rsidR="00C51D22" w:rsidRPr="00AC2B0C" w:rsidRDefault="00C51D22" w:rsidP="00C51D22">
      <w:pPr>
        <w:pStyle w:val="NO"/>
      </w:pPr>
      <w:r w:rsidRPr="00AC2B0C">
        <w:t>NOTE:</w:t>
      </w:r>
      <w:r w:rsidRPr="00AC2B0C">
        <w:tab/>
        <w:t xml:space="preserve">Based on Ranging/SL Positioning control, a UE capable of Ranging/SL Positioning may take different roles in the operation, </w:t>
      </w:r>
      <w:proofErr w:type="gramStart"/>
      <w:r w:rsidRPr="00AC2B0C">
        <w:t>e.g.</w:t>
      </w:r>
      <w:proofErr w:type="gramEnd"/>
      <w:r w:rsidRPr="00AC2B0C">
        <w:t xml:space="preserve"> Target UE, Reference UE, Located UE.</w:t>
      </w:r>
    </w:p>
    <w:p w14:paraId="2064060A" w14:textId="77777777" w:rsidR="00C51D22" w:rsidRPr="00AC2B0C" w:rsidRDefault="00C51D22" w:rsidP="00C51D22">
      <w:pPr>
        <w:pStyle w:val="B2"/>
        <w:rPr>
          <w:ins w:id="51" w:author="Lars" w:date="2023-05-11T08:54:00Z"/>
          <w:lang w:eastAsia="zh-CN"/>
        </w:rPr>
      </w:pPr>
      <w:r w:rsidRPr="00AC2B0C">
        <w:rPr>
          <w:lang w:eastAsia="zh-CN"/>
        </w:rPr>
        <w:t>-</w:t>
      </w:r>
      <w:r w:rsidRPr="00AC2B0C">
        <w:rPr>
          <w:lang w:eastAsia="zh-CN"/>
        </w:rPr>
        <w:tab/>
      </w:r>
      <w:bookmarkStart w:id="52" w:name="_Hlk134534315"/>
      <w:proofErr w:type="spellStart"/>
      <w:r w:rsidRPr="00AC2B0C">
        <w:rPr>
          <w:lang w:eastAsia="zh-CN"/>
        </w:rPr>
        <w:t>Capability</w:t>
      </w:r>
      <w:proofErr w:type="spellEnd"/>
      <w:r w:rsidRPr="00AC2B0C">
        <w:rPr>
          <w:lang w:eastAsia="zh-CN"/>
        </w:rPr>
        <w:t xml:space="preserve"> of </w:t>
      </w:r>
      <w:proofErr w:type="spellStart"/>
      <w:r w:rsidRPr="00AC2B0C">
        <w:rPr>
          <w:lang w:eastAsia="zh-CN"/>
        </w:rPr>
        <w:t>supporting</w:t>
      </w:r>
      <w:proofErr w:type="spellEnd"/>
      <w:r w:rsidRPr="00AC2B0C">
        <w:rPr>
          <w:lang w:eastAsia="zh-CN"/>
        </w:rPr>
        <w:t xml:space="preserve"> SL </w:t>
      </w:r>
      <w:proofErr w:type="spellStart"/>
      <w:r w:rsidRPr="00AC2B0C">
        <w:rPr>
          <w:lang w:eastAsia="zh-CN"/>
        </w:rPr>
        <w:t>Positioning</w:t>
      </w:r>
      <w:proofErr w:type="spellEnd"/>
      <w:r w:rsidRPr="00AC2B0C">
        <w:rPr>
          <w:lang w:eastAsia="zh-CN"/>
        </w:rPr>
        <w:t xml:space="preserve"> Server UE over PC5</w:t>
      </w:r>
      <w:bookmarkEnd w:id="52"/>
      <w:r w:rsidRPr="00AC2B0C">
        <w:rPr>
          <w:lang w:eastAsia="zh-CN"/>
        </w:rPr>
        <w:t>.</w:t>
      </w:r>
    </w:p>
    <w:p w14:paraId="1B6B9F8A" w14:textId="6C8A3112" w:rsidR="00C51D22" w:rsidRPr="00AC2B0C" w:rsidRDefault="00C51D22" w:rsidP="00C51D22">
      <w:pPr>
        <w:pStyle w:val="B2"/>
        <w:rPr>
          <w:lang w:eastAsia="zh-CN"/>
        </w:rPr>
      </w:pPr>
      <w:ins w:id="53" w:author="Lars" w:date="2023-05-11T08:54:00Z">
        <w:r w:rsidRPr="00AC2B0C">
          <w:rPr>
            <w:lang w:val="sv-SE" w:eastAsia="zh-CN"/>
          </w:rPr>
          <w:t>-</w:t>
        </w:r>
        <w:r w:rsidRPr="00AC2B0C">
          <w:rPr>
            <w:lang w:val="sv-SE" w:eastAsia="zh-CN"/>
          </w:rPr>
          <w:tab/>
        </w:r>
        <w:proofErr w:type="spellStart"/>
        <w:r w:rsidRPr="00AC2B0C">
          <w:rPr>
            <w:lang w:eastAsia="zh-CN"/>
          </w:rPr>
          <w:t>Capability</w:t>
        </w:r>
        <w:proofErr w:type="spellEnd"/>
        <w:r w:rsidRPr="00AC2B0C">
          <w:rPr>
            <w:lang w:eastAsia="zh-CN"/>
          </w:rPr>
          <w:t xml:space="preserve"> of </w:t>
        </w:r>
        <w:proofErr w:type="spellStart"/>
        <w:r w:rsidRPr="00AC2B0C">
          <w:rPr>
            <w:lang w:eastAsia="zh-CN"/>
          </w:rPr>
          <w:t>supporting</w:t>
        </w:r>
        <w:proofErr w:type="spellEnd"/>
        <w:r w:rsidRPr="00AC2B0C">
          <w:rPr>
            <w:lang w:eastAsia="zh-CN"/>
          </w:rPr>
          <w:t xml:space="preserve"> SL </w:t>
        </w:r>
        <w:proofErr w:type="spellStart"/>
        <w:r w:rsidRPr="00AC2B0C">
          <w:rPr>
            <w:lang w:eastAsia="zh-CN"/>
          </w:rPr>
          <w:t>Positioning</w:t>
        </w:r>
        <w:proofErr w:type="spellEnd"/>
        <w:r w:rsidRPr="00AC2B0C">
          <w:rPr>
            <w:lang w:eastAsia="zh-CN"/>
          </w:rPr>
          <w:t xml:space="preserve"> </w:t>
        </w:r>
        <w:proofErr w:type="spellStart"/>
        <w:r w:rsidRPr="00AC2B0C">
          <w:rPr>
            <w:lang w:val="sv-SE" w:eastAsia="zh-CN"/>
          </w:rPr>
          <w:t>Client</w:t>
        </w:r>
        <w:proofErr w:type="spellEnd"/>
        <w:r w:rsidRPr="00AC2B0C">
          <w:rPr>
            <w:lang w:eastAsia="zh-CN"/>
          </w:rPr>
          <w:t xml:space="preserve"> UE</w:t>
        </w:r>
      </w:ins>
    </w:p>
    <w:p w14:paraId="384873D7" w14:textId="77777777" w:rsidR="00C51D22" w:rsidRPr="00AC2B0C" w:rsidRDefault="00C51D22" w:rsidP="00C51D22">
      <w:pPr>
        <w:pStyle w:val="B1"/>
        <w:rPr>
          <w:lang w:eastAsia="zh-CN"/>
        </w:rPr>
      </w:pPr>
      <w:r w:rsidRPr="00AC2B0C">
        <w:rPr>
          <w:lang w:eastAsia="zh-CN"/>
        </w:rPr>
        <w:t>-</w:t>
      </w:r>
      <w:r w:rsidRPr="00AC2B0C">
        <w:rPr>
          <w:lang w:eastAsia="zh-CN"/>
        </w:rPr>
        <w:tab/>
        <w:t>Procedures for Ranging/SL Positioning over PC5.</w:t>
      </w:r>
    </w:p>
    <w:p w14:paraId="4E90E083" w14:textId="77777777" w:rsidR="00C51D22" w:rsidRPr="00AC2B0C" w:rsidRDefault="00C51D22" w:rsidP="00C51D22">
      <w:pPr>
        <w:pStyle w:val="B1"/>
        <w:rPr>
          <w:rFonts w:eastAsia="DengXian"/>
          <w:lang w:eastAsia="zh-CN"/>
        </w:rPr>
      </w:pPr>
      <w:r w:rsidRPr="00AC2B0C">
        <w:rPr>
          <w:rFonts w:eastAsia="DengXian" w:hint="eastAsia"/>
          <w:lang w:eastAsia="zh-CN"/>
        </w:rPr>
        <w:t>-</w:t>
      </w:r>
      <w:r w:rsidRPr="00AC2B0C">
        <w:rPr>
          <w:rFonts w:eastAsia="DengXian"/>
          <w:lang w:eastAsia="zh-CN"/>
        </w:rPr>
        <w:tab/>
        <w:t>Procedures to Network assisted SL Positioning.</w:t>
      </w:r>
    </w:p>
    <w:p w14:paraId="2701E087" w14:textId="77777777" w:rsidR="00C51D22" w:rsidRPr="00AC2B0C" w:rsidRDefault="00C51D22" w:rsidP="00C51D22">
      <w:pPr>
        <w:pStyle w:val="B1"/>
        <w:rPr>
          <w:rFonts w:eastAsia="DengXian"/>
          <w:lang w:eastAsia="zh-CN"/>
        </w:rPr>
      </w:pPr>
      <w:r w:rsidRPr="00AC2B0C">
        <w:rPr>
          <w:rFonts w:eastAsia="DengXian" w:hint="eastAsia"/>
          <w:lang w:eastAsia="zh-CN"/>
        </w:rPr>
        <w:t>-</w:t>
      </w:r>
      <w:r w:rsidRPr="00AC2B0C">
        <w:rPr>
          <w:rFonts w:eastAsia="DengXian"/>
          <w:lang w:eastAsia="zh-CN"/>
        </w:rPr>
        <w:tab/>
        <w:t xml:space="preserve">Procedures to </w:t>
      </w:r>
      <w:bookmarkStart w:id="54" w:name="_Hlk134534434"/>
      <w:r w:rsidRPr="00AC2B0C">
        <w:rPr>
          <w:lang w:eastAsia="zh-CN"/>
        </w:rPr>
        <w:t>Ranging/SL Positioning</w:t>
      </w:r>
      <w:r w:rsidRPr="00AC2B0C">
        <w:rPr>
          <w:rFonts w:eastAsia="DengXian"/>
          <w:lang w:eastAsia="zh-CN"/>
        </w:rPr>
        <w:t xml:space="preserve"> service exposure.</w:t>
      </w:r>
      <w:bookmarkEnd w:id="54"/>
    </w:p>
    <w:p w14:paraId="0E0F53D8" w14:textId="77777777" w:rsidR="00C51D22" w:rsidRPr="00AC2B0C" w:rsidRDefault="00C51D22" w:rsidP="00C51D22">
      <w:pPr>
        <w:pStyle w:val="B1"/>
        <w:rPr>
          <w:lang w:eastAsia="zh-CN"/>
        </w:rPr>
      </w:pPr>
      <w:r w:rsidRPr="00AC2B0C">
        <w:rPr>
          <w:lang w:eastAsia="zh-CN"/>
        </w:rPr>
        <w:t>-</w:t>
      </w:r>
      <w:r w:rsidRPr="00AC2B0C">
        <w:rPr>
          <w:lang w:eastAsia="zh-CN"/>
        </w:rPr>
        <w:tab/>
        <w:t>Indicating UE Policy Provisioning Request in UE Policy Container for UE triggered Ranging/SL Positioning Policy provisioning, which requests one or multiple types of policies/parameters as listed below:</w:t>
      </w:r>
    </w:p>
    <w:p w14:paraId="7D102CCD" w14:textId="77777777" w:rsidR="00C51D22" w:rsidRPr="00AC2B0C" w:rsidRDefault="00C51D22" w:rsidP="00C51D22">
      <w:pPr>
        <w:pStyle w:val="B2"/>
      </w:pPr>
      <w:r w:rsidRPr="00AC2B0C">
        <w:t>-</w:t>
      </w:r>
      <w:r w:rsidRPr="00AC2B0C">
        <w:tab/>
        <w:t xml:space="preserve">Policy/parameters for </w:t>
      </w:r>
      <w:proofErr w:type="spellStart"/>
      <w:r w:rsidRPr="00AC2B0C">
        <w:rPr>
          <w:lang w:eastAsia="zh-CN"/>
        </w:rPr>
        <w:t>Ranging</w:t>
      </w:r>
      <w:proofErr w:type="spellEnd"/>
      <w:r w:rsidRPr="00AC2B0C">
        <w:rPr>
          <w:lang w:eastAsia="zh-CN"/>
        </w:rPr>
        <w:t xml:space="preserve">/SL </w:t>
      </w:r>
      <w:proofErr w:type="spellStart"/>
      <w:r w:rsidRPr="00AC2B0C">
        <w:rPr>
          <w:lang w:eastAsia="zh-CN"/>
        </w:rPr>
        <w:t>Positioning</w:t>
      </w:r>
      <w:proofErr w:type="spellEnd"/>
      <w:r w:rsidRPr="00AC2B0C">
        <w:rPr>
          <w:lang w:eastAsia="zh-CN"/>
        </w:rPr>
        <w:t xml:space="preserve"> over PC5</w:t>
      </w:r>
      <w:r w:rsidRPr="00AC2B0C">
        <w:t>;</w:t>
      </w:r>
    </w:p>
    <w:p w14:paraId="7093C289" w14:textId="77777777" w:rsidR="00C51D22" w:rsidRPr="00AC2B0C" w:rsidRDefault="00C51D22" w:rsidP="00C51D22">
      <w:pPr>
        <w:pStyle w:val="B2"/>
      </w:pPr>
      <w:r w:rsidRPr="00AC2B0C">
        <w:t>-</w:t>
      </w:r>
      <w:r w:rsidRPr="00AC2B0C">
        <w:tab/>
        <w:t xml:space="preserve">Policy/parameters for </w:t>
      </w:r>
      <w:proofErr w:type="spellStart"/>
      <w:r w:rsidRPr="00AC2B0C">
        <w:rPr>
          <w:rFonts w:eastAsia="DengXian"/>
          <w:lang w:eastAsia="zh-CN"/>
        </w:rPr>
        <w:t>Located</w:t>
      </w:r>
      <w:proofErr w:type="spellEnd"/>
      <w:r w:rsidRPr="00AC2B0C">
        <w:rPr>
          <w:rFonts w:eastAsia="DengXian"/>
          <w:lang w:eastAsia="zh-CN"/>
        </w:rPr>
        <w:t xml:space="preserve"> UE</w:t>
      </w:r>
      <w:r w:rsidRPr="00AC2B0C">
        <w:t>;</w:t>
      </w:r>
    </w:p>
    <w:p w14:paraId="6F9AEA97" w14:textId="77777777" w:rsidR="00C51D22" w:rsidRPr="00AC2B0C" w:rsidRDefault="00C51D22" w:rsidP="00C51D22">
      <w:pPr>
        <w:pStyle w:val="B2"/>
        <w:rPr>
          <w:rFonts w:eastAsia="DengXian"/>
          <w:lang w:eastAsia="zh-CN"/>
        </w:rPr>
      </w:pPr>
      <w:r w:rsidRPr="00AC2B0C">
        <w:rPr>
          <w:rFonts w:eastAsia="DengXian" w:hint="eastAsia"/>
          <w:lang w:eastAsia="zh-CN"/>
        </w:rPr>
        <w:t>-</w:t>
      </w:r>
      <w:r w:rsidRPr="00AC2B0C">
        <w:rPr>
          <w:rFonts w:eastAsia="DengXian"/>
          <w:lang w:eastAsia="zh-CN"/>
        </w:rPr>
        <w:tab/>
      </w:r>
      <w:r w:rsidRPr="00AC2B0C">
        <w:t xml:space="preserve">Policy/parameters for </w:t>
      </w:r>
      <w:r w:rsidRPr="00AC2B0C">
        <w:rPr>
          <w:rFonts w:eastAsia="DengXian"/>
          <w:lang w:eastAsia="zh-CN"/>
        </w:rPr>
        <w:t xml:space="preserve">Target UE in addition to the </w:t>
      </w:r>
      <w:proofErr w:type="spellStart"/>
      <w:r w:rsidRPr="00AC2B0C">
        <w:t>functions</w:t>
      </w:r>
      <w:proofErr w:type="spellEnd"/>
      <w:r w:rsidRPr="00AC2B0C">
        <w:t xml:space="preserve"> </w:t>
      </w:r>
      <w:proofErr w:type="spellStart"/>
      <w:r w:rsidRPr="00AC2B0C">
        <w:t>defined</w:t>
      </w:r>
      <w:proofErr w:type="spellEnd"/>
      <w:r w:rsidRPr="00AC2B0C">
        <w:t xml:space="preserve"> in TS 23.273 [8] </w:t>
      </w:r>
      <w:proofErr w:type="spellStart"/>
      <w:r w:rsidRPr="00AC2B0C">
        <w:t>clause</w:t>
      </w:r>
      <w:proofErr w:type="spellEnd"/>
      <w:r w:rsidRPr="00AC2B0C">
        <w:t> 4.3.5</w:t>
      </w:r>
      <w:r w:rsidRPr="00AC2B0C">
        <w:rPr>
          <w:rFonts w:eastAsia="DengXian"/>
          <w:lang w:eastAsia="zh-CN"/>
        </w:rPr>
        <w:t>;</w:t>
      </w:r>
    </w:p>
    <w:p w14:paraId="2526A78E" w14:textId="77777777" w:rsidR="00C51D22" w:rsidRPr="00AC2B0C" w:rsidRDefault="00C51D22" w:rsidP="00C51D22">
      <w:pPr>
        <w:pStyle w:val="B2"/>
        <w:rPr>
          <w:rFonts w:eastAsia="DengXian"/>
          <w:lang w:eastAsia="zh-CN"/>
        </w:rPr>
      </w:pPr>
      <w:r w:rsidRPr="00AC2B0C">
        <w:rPr>
          <w:rFonts w:eastAsia="DengXian" w:hint="eastAsia"/>
          <w:lang w:eastAsia="zh-CN"/>
        </w:rPr>
        <w:t>-</w:t>
      </w:r>
      <w:r w:rsidRPr="00AC2B0C">
        <w:rPr>
          <w:rFonts w:eastAsia="DengXian"/>
          <w:lang w:eastAsia="zh-CN"/>
        </w:rPr>
        <w:tab/>
      </w:r>
      <w:bookmarkStart w:id="55" w:name="_Hlk134534458"/>
      <w:r w:rsidRPr="00AC2B0C">
        <w:t>Policy/parameters for</w:t>
      </w:r>
      <w:r w:rsidRPr="00AC2B0C">
        <w:rPr>
          <w:rFonts w:eastAsia="DengXian"/>
          <w:lang w:eastAsia="zh-CN"/>
        </w:rPr>
        <w:t xml:space="preserve"> SL </w:t>
      </w:r>
      <w:proofErr w:type="spellStart"/>
      <w:r w:rsidRPr="00AC2B0C">
        <w:rPr>
          <w:rFonts w:eastAsia="DengXian"/>
          <w:lang w:eastAsia="zh-CN"/>
        </w:rPr>
        <w:t>Positioning</w:t>
      </w:r>
      <w:proofErr w:type="spellEnd"/>
      <w:r w:rsidRPr="00AC2B0C">
        <w:rPr>
          <w:rFonts w:eastAsia="DengXian"/>
          <w:lang w:eastAsia="zh-CN"/>
        </w:rPr>
        <w:t xml:space="preserve"> </w:t>
      </w:r>
      <w:proofErr w:type="spellStart"/>
      <w:r w:rsidRPr="00AC2B0C">
        <w:rPr>
          <w:rFonts w:eastAsia="DengXian"/>
          <w:lang w:eastAsia="zh-CN"/>
        </w:rPr>
        <w:t>Client</w:t>
      </w:r>
      <w:proofErr w:type="spellEnd"/>
      <w:r w:rsidRPr="00AC2B0C">
        <w:rPr>
          <w:rFonts w:eastAsia="DengXian"/>
          <w:lang w:eastAsia="zh-CN"/>
        </w:rPr>
        <w:t xml:space="preserve"> UE</w:t>
      </w:r>
      <w:bookmarkEnd w:id="55"/>
      <w:r w:rsidRPr="00AC2B0C">
        <w:rPr>
          <w:rFonts w:eastAsia="DengXian"/>
          <w:lang w:eastAsia="zh-CN"/>
        </w:rPr>
        <w:t>;</w:t>
      </w:r>
    </w:p>
    <w:p w14:paraId="56F6C06F" w14:textId="77777777" w:rsidR="00C51D22" w:rsidRPr="00AC2B0C" w:rsidRDefault="00C51D22" w:rsidP="00C51D22">
      <w:pPr>
        <w:pStyle w:val="B2"/>
        <w:rPr>
          <w:rFonts w:eastAsia="DengXian"/>
          <w:lang w:eastAsia="zh-CN"/>
        </w:rPr>
      </w:pPr>
      <w:r w:rsidRPr="00AC2B0C">
        <w:t>-</w:t>
      </w:r>
      <w:r w:rsidRPr="00AC2B0C">
        <w:tab/>
        <w:t xml:space="preserve">Policy/parameters for </w:t>
      </w:r>
      <w:r w:rsidRPr="00AC2B0C">
        <w:rPr>
          <w:rFonts w:eastAsia="DengXian"/>
          <w:lang w:eastAsia="zh-CN"/>
        </w:rPr>
        <w:t xml:space="preserve">SL </w:t>
      </w:r>
      <w:proofErr w:type="spellStart"/>
      <w:r w:rsidRPr="00AC2B0C">
        <w:rPr>
          <w:rFonts w:eastAsia="DengXian"/>
          <w:lang w:eastAsia="zh-CN"/>
        </w:rPr>
        <w:t>Positioning</w:t>
      </w:r>
      <w:proofErr w:type="spellEnd"/>
      <w:r w:rsidRPr="00AC2B0C">
        <w:rPr>
          <w:rFonts w:eastAsia="DengXian"/>
          <w:lang w:eastAsia="zh-CN"/>
        </w:rPr>
        <w:t xml:space="preserve"> Server UE</w:t>
      </w:r>
      <w:r w:rsidRPr="00AC2B0C">
        <w:t>.</w:t>
      </w:r>
    </w:p>
    <w:p w14:paraId="534157F6" w14:textId="77777777" w:rsidR="00C51D22" w:rsidRPr="00AC2B0C" w:rsidRDefault="00C51D22" w:rsidP="00C51D22">
      <w:pPr>
        <w:pStyle w:val="B1"/>
      </w:pPr>
      <w:r w:rsidRPr="00AC2B0C">
        <w:t>-</w:t>
      </w:r>
      <w:r w:rsidRPr="00AC2B0C">
        <w:tab/>
        <w:t xml:space="preserve">Receiving the </w:t>
      </w:r>
      <w:r w:rsidRPr="00AC2B0C">
        <w:rPr>
          <w:lang w:eastAsia="zh-CN"/>
        </w:rPr>
        <w:t>Ranging/SL Positioning</w:t>
      </w:r>
      <w:r w:rsidRPr="00AC2B0C">
        <w:t xml:space="preserve"> Policy from 5GC over N1 reference point.</w:t>
      </w:r>
    </w:p>
    <w:p w14:paraId="0CD858F4" w14:textId="77777777" w:rsidR="00C51D22" w:rsidRDefault="00C51D22" w:rsidP="00C51D22">
      <w:pPr>
        <w:pStyle w:val="B1"/>
        <w:rPr>
          <w:lang w:eastAsia="zh-CN"/>
        </w:rPr>
      </w:pPr>
      <w:r w:rsidRPr="00AC2B0C">
        <w:rPr>
          <w:lang w:eastAsia="zh-CN"/>
        </w:rPr>
        <w:t>-</w:t>
      </w:r>
      <w:r w:rsidRPr="00AC2B0C">
        <w:rPr>
          <w:lang w:eastAsia="zh-CN"/>
        </w:rPr>
        <w:tab/>
        <w:t xml:space="preserve">Configuration of parameters for </w:t>
      </w:r>
      <w:r w:rsidRPr="00AC2B0C">
        <w:t>Ranging/SL Positioning over PC5</w:t>
      </w:r>
      <w:r w:rsidRPr="00AC2B0C">
        <w:rPr>
          <w:lang w:eastAsia="zh-CN"/>
        </w:rPr>
        <w:t>. These parameters can be pre-configured in the UE, or, if in coverage, provisioned or updated by signalling</w:t>
      </w:r>
      <w:r w:rsidRPr="00CB5EC9">
        <w:rPr>
          <w:lang w:eastAsia="zh-CN"/>
        </w:rPr>
        <w:t xml:space="preserve">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41BA6738" w14:textId="77777777" w:rsidR="00C51D22" w:rsidRPr="00813D73" w:rsidRDefault="00C51D22" w:rsidP="00C51D22">
      <w:pPr>
        <w:jc w:val="both"/>
        <w:rPr>
          <w:lang w:eastAsia="zh-CN"/>
        </w:rPr>
      </w:pPr>
    </w:p>
    <w:p w14:paraId="3305E8D1" w14:textId="1F4A72BD" w:rsidR="00C51D22" w:rsidRPr="00C51D22" w:rsidRDefault="00C51D22" w:rsidP="00C51D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6A3F1FE2" w14:textId="77777777" w:rsidR="0015184B" w:rsidRPr="00CB5EC9" w:rsidRDefault="0015184B" w:rsidP="0015184B">
      <w:pPr>
        <w:pStyle w:val="Heading3"/>
        <w:rPr>
          <w:lang w:eastAsia="zh-CN"/>
        </w:rPr>
      </w:pPr>
      <w:r w:rsidRPr="00CB5EC9">
        <w:rPr>
          <w:lang w:eastAsia="zh-CN"/>
        </w:rPr>
        <w:t>4.3.</w:t>
      </w:r>
      <w:r>
        <w:rPr>
          <w:lang w:eastAsia="zh-CN"/>
        </w:rPr>
        <w:t>2</w:t>
      </w:r>
      <w:r>
        <w:rPr>
          <w:lang w:eastAsia="zh-CN"/>
        </w:rPr>
        <w:tab/>
      </w:r>
      <w:r w:rsidRPr="00CB5EC9">
        <w:rPr>
          <w:lang w:eastAsia="ko-KR"/>
        </w:rPr>
        <w:t>PCF</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2B6FEB1" w14:textId="77777777" w:rsidR="0015184B" w:rsidRPr="00AC2B0C" w:rsidRDefault="0015184B" w:rsidP="0015184B">
      <w:pPr>
        <w:rPr>
          <w:rFonts w:eastAsia="SimSun"/>
        </w:rPr>
      </w:pPr>
      <w:r w:rsidRPr="00AC2B0C">
        <w:rPr>
          <w:rFonts w:eastAsia="SimSun"/>
        </w:rPr>
        <w:t>In addition to the functions defined in TS 23.501 [2] and TS 23.503 [4]</w:t>
      </w:r>
      <w:r w:rsidRPr="00AC2B0C">
        <w:rPr>
          <w:rFonts w:eastAsia="SimSun"/>
          <w:lang w:eastAsia="zh-CN"/>
        </w:rPr>
        <w:t xml:space="preserve">, the PCF includes </w:t>
      </w:r>
      <w:r w:rsidRPr="00AC2B0C">
        <w:t>functions to provision the UE with necessary policies and parameters to</w:t>
      </w:r>
      <w:r w:rsidRPr="00AC2B0C">
        <w:rPr>
          <w:lang w:eastAsia="ko-KR"/>
        </w:rPr>
        <w:t xml:space="preserve"> </w:t>
      </w:r>
      <w:r w:rsidRPr="00AC2B0C">
        <w:t>use Ranging/SL Positioning</w:t>
      </w:r>
      <w:r w:rsidRPr="00AC2B0C">
        <w:rPr>
          <w:noProof/>
          <w:lang w:eastAsia="zh-CN"/>
        </w:rPr>
        <w:t xml:space="preserve"> </w:t>
      </w:r>
      <w:r w:rsidRPr="00AC2B0C">
        <w:rPr>
          <w:rFonts w:eastAsia="SimSun"/>
          <w:lang w:eastAsia="zh-CN"/>
        </w:rPr>
        <w:t>services</w:t>
      </w:r>
      <w:r w:rsidRPr="00AC2B0C">
        <w:t>, as part of the UE Ranging/SL Positioning Policy information as defined in TS 23.503 </w:t>
      </w:r>
      <w:r w:rsidRPr="00AC2B0C">
        <w:rPr>
          <w:rFonts w:eastAsia="SimSun"/>
        </w:rPr>
        <w:t>[4]</w:t>
      </w:r>
      <w:r w:rsidRPr="00AC2B0C">
        <w:t xml:space="preserve"> clause</w:t>
      </w:r>
      <w:r w:rsidRPr="00AC2B0C">
        <w:rPr>
          <w:rFonts w:eastAsia="SimSun"/>
        </w:rPr>
        <w:t> </w:t>
      </w:r>
      <w:r w:rsidRPr="00AC2B0C">
        <w:t>4.2.2</w:t>
      </w:r>
      <w:r w:rsidRPr="00AC2B0C">
        <w:rPr>
          <w:rFonts w:eastAsia="SimSun"/>
        </w:rPr>
        <w:t>:</w:t>
      </w:r>
    </w:p>
    <w:p w14:paraId="11557AC2" w14:textId="77777777" w:rsidR="0015184B" w:rsidRPr="00AC2B0C" w:rsidRDefault="0015184B" w:rsidP="0015184B">
      <w:pPr>
        <w:pStyle w:val="B1"/>
      </w:pPr>
      <w:r w:rsidRPr="00AC2B0C">
        <w:t>-</w:t>
      </w:r>
      <w:r w:rsidRPr="00AC2B0C">
        <w:tab/>
        <w:t xml:space="preserve">Authorization policy and parameters for </w:t>
      </w:r>
      <w:r w:rsidRPr="00AC2B0C">
        <w:rPr>
          <w:lang w:eastAsia="zh-CN"/>
        </w:rPr>
        <w:t>Ranging/SL Positioning over PC</w:t>
      </w:r>
      <w:proofErr w:type="gramStart"/>
      <w:r w:rsidRPr="00AC2B0C">
        <w:rPr>
          <w:lang w:eastAsia="zh-CN"/>
        </w:rPr>
        <w:t>5</w:t>
      </w:r>
      <w:r w:rsidRPr="00AC2B0C">
        <w:t>;.</w:t>
      </w:r>
      <w:proofErr w:type="gramEnd"/>
    </w:p>
    <w:p w14:paraId="17532FA2" w14:textId="77777777" w:rsidR="0015184B" w:rsidRPr="00AC2B0C" w:rsidRDefault="0015184B" w:rsidP="0015184B">
      <w:pPr>
        <w:pStyle w:val="B1"/>
      </w:pPr>
      <w:r w:rsidRPr="00AC2B0C">
        <w:lastRenderedPageBreak/>
        <w:t>-</w:t>
      </w:r>
      <w:r w:rsidRPr="00AC2B0C">
        <w:tab/>
        <w:t xml:space="preserve">Authorization policy and parameters for Network assisted SL </w:t>
      </w:r>
      <w:proofErr w:type="gramStart"/>
      <w:r w:rsidRPr="00AC2B0C">
        <w:t>Positioning;</w:t>
      </w:r>
      <w:proofErr w:type="gramEnd"/>
    </w:p>
    <w:p w14:paraId="6D571471" w14:textId="5FB86BAD" w:rsidR="0015184B" w:rsidRPr="00AC2B0C" w:rsidRDefault="0015184B" w:rsidP="0015184B">
      <w:pPr>
        <w:pStyle w:val="B1"/>
        <w:rPr>
          <w:rFonts w:eastAsia="DengXian"/>
          <w:lang w:eastAsia="zh-CN"/>
        </w:rPr>
      </w:pPr>
      <w:r w:rsidRPr="00AC2B0C">
        <w:rPr>
          <w:rFonts w:eastAsia="DengXian" w:hint="eastAsia"/>
          <w:lang w:eastAsia="zh-CN"/>
        </w:rPr>
        <w:t>-</w:t>
      </w:r>
      <w:r w:rsidRPr="00AC2B0C">
        <w:rPr>
          <w:rFonts w:eastAsia="DengXian"/>
          <w:lang w:eastAsia="zh-CN"/>
        </w:rPr>
        <w:tab/>
      </w:r>
      <w:r w:rsidRPr="00AC2B0C">
        <w:t xml:space="preserve">Authorization policy and </w:t>
      </w:r>
      <w:ins w:id="56" w:author="Lars" w:date="2023-05-04T13:03:00Z">
        <w:r w:rsidRPr="00AC2B0C">
          <w:t xml:space="preserve">parameters for </w:t>
        </w:r>
      </w:ins>
      <w:r w:rsidRPr="00AC2B0C">
        <w:rPr>
          <w:lang w:eastAsia="zh-CN"/>
        </w:rPr>
        <w:t>Ranging/SL Positioning</w:t>
      </w:r>
      <w:r w:rsidRPr="00AC2B0C">
        <w:rPr>
          <w:rFonts w:eastAsia="DengXian"/>
          <w:lang w:eastAsia="zh-CN"/>
        </w:rPr>
        <w:t xml:space="preserve"> service </w:t>
      </w:r>
      <w:proofErr w:type="gramStart"/>
      <w:r w:rsidRPr="00AC2B0C">
        <w:rPr>
          <w:rFonts w:eastAsia="DengXian"/>
          <w:lang w:eastAsia="zh-CN"/>
        </w:rPr>
        <w:t>exposure</w:t>
      </w:r>
      <w:r w:rsidRPr="00AC2B0C">
        <w:t>;</w:t>
      </w:r>
      <w:proofErr w:type="gramEnd"/>
    </w:p>
    <w:p w14:paraId="40B834E7" w14:textId="77777777" w:rsidR="0015184B" w:rsidRPr="00AC2B0C" w:rsidRDefault="0015184B" w:rsidP="0015184B">
      <w:pPr>
        <w:rPr>
          <w:rFonts w:eastAsia="SimSun"/>
        </w:rPr>
      </w:pPr>
      <w:r w:rsidRPr="00AC2B0C">
        <w:rPr>
          <w:rFonts w:eastAsia="SimSun"/>
        </w:rPr>
        <w:t xml:space="preserve">The PCF may update the </w:t>
      </w:r>
      <w:r w:rsidRPr="00AC2B0C">
        <w:rPr>
          <w:lang w:eastAsia="zh-CN"/>
        </w:rPr>
        <w:t>Ranging/SL Positioning</w:t>
      </w:r>
      <w:r w:rsidRPr="00AC2B0C">
        <w:rPr>
          <w:rFonts w:eastAsia="SimSun"/>
        </w:rPr>
        <w:t xml:space="preserve"> to the UE under certain conditions.</w:t>
      </w:r>
    </w:p>
    <w:p w14:paraId="75D25383" w14:textId="77777777" w:rsidR="0015184B" w:rsidRDefault="0015184B" w:rsidP="0015184B">
      <w:r w:rsidRPr="00AC2B0C">
        <w:t xml:space="preserve">When receiving the Ranging/SL Positioning in </w:t>
      </w:r>
      <w:proofErr w:type="spellStart"/>
      <w:r w:rsidRPr="00AC2B0C">
        <w:t>Npcf_UEPolicyControl_Create</w:t>
      </w:r>
      <w:proofErr w:type="spellEnd"/>
      <w:r w:rsidRPr="00AC2B0C">
        <w:t xml:space="preserve"> Request from the AMF or when receiving the updated subscription data from UDR, the PCF generates the PC5 QoS parameters used by NG-RAN corresponding to a UE as defined in clause 5.4.2 of TS 23.287 [6].</w:t>
      </w:r>
    </w:p>
    <w:p w14:paraId="20DAC160" w14:textId="77777777" w:rsidR="0015184B" w:rsidRPr="00BC09B2" w:rsidRDefault="0015184B" w:rsidP="0015184B">
      <w:pPr>
        <w:pStyle w:val="EditorsNote"/>
        <w:rPr>
          <w:rFonts w:eastAsia="Yu Mincho"/>
        </w:rPr>
      </w:pPr>
      <w:r>
        <w:rPr>
          <w:rFonts w:eastAsia="Yu Mincho"/>
        </w:rPr>
        <w:t>Editor's note:</w:t>
      </w:r>
      <w:r>
        <w:rPr>
          <w:rFonts w:eastAsia="Yu Mincho"/>
        </w:rPr>
        <w:tab/>
        <w:t>It is FFS what the Ranging/SL positioning QoS parameters are, whether the Ranging/SL positioning QoS parameters are needed and how to use the Ranging/SL positioning QoS parameters.</w:t>
      </w:r>
    </w:p>
    <w:p w14:paraId="435DC711" w14:textId="77777777" w:rsidR="0015184B" w:rsidRPr="00813D73" w:rsidRDefault="0015184B" w:rsidP="0015184B">
      <w:pPr>
        <w:jc w:val="both"/>
        <w:rPr>
          <w:lang w:eastAsia="zh-CN"/>
        </w:rPr>
      </w:pPr>
    </w:p>
    <w:p w14:paraId="7FAAA8EB" w14:textId="7148D1C3" w:rsidR="0015184B" w:rsidRPr="0042466D" w:rsidRDefault="0015184B" w:rsidP="001518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B8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6C82DD16" w14:textId="77777777" w:rsidR="00842DDD" w:rsidRPr="00CB5EC9" w:rsidRDefault="00842DDD" w:rsidP="00842DDD">
      <w:pPr>
        <w:pStyle w:val="Heading3"/>
      </w:pPr>
      <w:bookmarkStart w:id="57" w:name="_Toc58920738"/>
      <w:bookmarkStart w:id="58" w:name="_Toc122420830"/>
      <w:bookmarkStart w:id="59" w:name="_Toc125508454"/>
      <w:bookmarkStart w:id="60" w:name="_Toc125508613"/>
      <w:bookmarkStart w:id="61" w:name="_Toc125974540"/>
      <w:bookmarkStart w:id="62" w:name="_Toc128730184"/>
      <w:bookmarkStart w:id="63" w:name="_Toc133441641"/>
      <w:bookmarkStart w:id="64" w:name="_Toc133442070"/>
      <w:bookmarkStart w:id="65" w:name="_Toc133442082"/>
      <w:r w:rsidRPr="00CB5EC9">
        <w:t>4.3.</w:t>
      </w:r>
      <w:r>
        <w:t>7</w:t>
      </w:r>
      <w:r>
        <w:tab/>
      </w:r>
      <w:r w:rsidRPr="00CB5EC9">
        <w:t>N</w:t>
      </w:r>
      <w:bookmarkEnd w:id="57"/>
      <w:r w:rsidRPr="00CB5EC9">
        <w:t>EF</w:t>
      </w:r>
      <w:bookmarkEnd w:id="58"/>
      <w:bookmarkEnd w:id="59"/>
      <w:bookmarkEnd w:id="60"/>
      <w:bookmarkEnd w:id="61"/>
      <w:bookmarkEnd w:id="62"/>
      <w:bookmarkEnd w:id="63"/>
      <w:bookmarkEnd w:id="64"/>
    </w:p>
    <w:p w14:paraId="7368884E" w14:textId="77777777" w:rsidR="00842DDD" w:rsidRPr="00CB5EC9" w:rsidRDefault="00842DDD" w:rsidP="00842DDD">
      <w:r w:rsidRPr="00CB5EC9">
        <w:t>In addition to the functions defined in TS</w:t>
      </w:r>
      <w:r>
        <w:t> </w:t>
      </w:r>
      <w:r w:rsidRPr="00C75FE1">
        <w:t>23.</w:t>
      </w:r>
      <w:r>
        <w:t xml:space="preserve">287 [6] and </w:t>
      </w:r>
      <w:r w:rsidRPr="00C75FE1">
        <w:t>TS</w:t>
      </w:r>
      <w:r>
        <w:t> </w:t>
      </w:r>
      <w:r w:rsidRPr="00C75FE1">
        <w:t>23.</w:t>
      </w:r>
      <w:r>
        <w:t>304 [7]</w:t>
      </w:r>
      <w:r w:rsidRPr="00CB5EC9">
        <w:t>, the NEF supports the following:</w:t>
      </w:r>
    </w:p>
    <w:p w14:paraId="0C420729" w14:textId="77777777" w:rsidR="00842DDD" w:rsidRDefault="00842DDD" w:rsidP="00842DDD">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which can use the description of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Pr="00C75FE1">
        <w:t>TS</w:t>
      </w:r>
      <w:r>
        <w:t> </w:t>
      </w:r>
      <w:r w:rsidRPr="00C75FE1">
        <w:t>23.</w:t>
      </w:r>
      <w:r>
        <w:t>304 [7]</w:t>
      </w:r>
      <w:r w:rsidRPr="00CB5EC9">
        <w:rPr>
          <w:lang w:eastAsia="ko-KR"/>
        </w:rPr>
        <w:t>.</w:t>
      </w:r>
    </w:p>
    <w:p w14:paraId="5C1955E2" w14:textId="5C3EC2F6" w:rsidR="00842DDD" w:rsidRDefault="00842DDD" w:rsidP="00842DDD">
      <w:pPr>
        <w:pStyle w:val="B1"/>
        <w:rPr>
          <w:ins w:id="66" w:author="Lars" w:date="2023-05-04T14:02:00Z"/>
          <w:rFonts w:eastAsia="SimSun"/>
          <w:lang w:eastAsia="zh-CN"/>
        </w:rPr>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5GC-</w:t>
      </w:r>
      <w:r>
        <w:t>MT-LR</w:t>
      </w:r>
      <w:r>
        <w:rPr>
          <w:rFonts w:eastAsia="SimSun"/>
          <w:lang w:eastAsia="zh-CN"/>
        </w:rPr>
        <w:t>.</w:t>
      </w:r>
    </w:p>
    <w:p w14:paraId="6ECA4B81" w14:textId="76B56171" w:rsidR="00842DDD" w:rsidRPr="00CB5EC9" w:rsidRDefault="00842DDD" w:rsidP="00842DDD">
      <w:pPr>
        <w:pStyle w:val="B1"/>
      </w:pPr>
      <w:ins w:id="67" w:author="Lars" w:date="2023-05-04T14:02:00Z">
        <w:r>
          <w:rPr>
            <w:rFonts w:eastAsia="SimSun"/>
            <w:lang w:eastAsia="zh-CN"/>
          </w:rPr>
          <w:t>-</w:t>
        </w:r>
        <w:r>
          <w:rPr>
            <w:rFonts w:eastAsia="SimSun"/>
            <w:lang w:eastAsia="zh-CN"/>
          </w:rPr>
          <w:tab/>
          <w:t>Update the</w:t>
        </w:r>
      </w:ins>
      <w:ins w:id="68" w:author="Lars" w:date="2023-05-04T14:03:00Z">
        <w:r>
          <w:rPr>
            <w:rFonts w:eastAsia="SimSun"/>
            <w:lang w:eastAsia="zh-CN"/>
          </w:rPr>
          <w:t xml:space="preserve"> </w:t>
        </w:r>
      </w:ins>
      <w:ins w:id="69" w:author="Lars" w:date="2023-05-09T11:28:00Z">
        <w:r w:rsidR="006730D2">
          <w:rPr>
            <w:rFonts w:eastAsia="SimSun"/>
            <w:lang w:eastAsia="zh-CN"/>
          </w:rPr>
          <w:t xml:space="preserve">UE subscription </w:t>
        </w:r>
      </w:ins>
      <w:ins w:id="70" w:author="Lars" w:date="2023-05-09T11:29:00Z">
        <w:r w:rsidR="006730D2">
          <w:rPr>
            <w:rFonts w:eastAsia="SimSun"/>
            <w:lang w:eastAsia="zh-CN"/>
          </w:rPr>
          <w:t>data</w:t>
        </w:r>
      </w:ins>
      <w:ins w:id="71" w:author="Lars" w:date="2023-05-09T11:28:00Z">
        <w:r w:rsidR="006730D2">
          <w:rPr>
            <w:rFonts w:eastAsia="SimSun"/>
            <w:lang w:eastAsia="zh-CN"/>
          </w:rPr>
          <w:t xml:space="preserve"> stored in the </w:t>
        </w:r>
      </w:ins>
      <w:ins w:id="72" w:author="Lars" w:date="2023-05-04T14:03:00Z">
        <w:r>
          <w:rPr>
            <w:rFonts w:eastAsia="SimSun"/>
            <w:lang w:eastAsia="zh-CN"/>
          </w:rPr>
          <w:t>UDR with Onboarding Enrolment Information</w:t>
        </w:r>
      </w:ins>
      <w:ins w:id="73" w:author="Lars" w:date="2023-05-04T14:04:00Z">
        <w:r>
          <w:rPr>
            <w:rFonts w:eastAsia="SimSun"/>
            <w:lang w:eastAsia="zh-CN"/>
          </w:rPr>
          <w:t>.</w:t>
        </w:r>
      </w:ins>
    </w:p>
    <w:p w14:paraId="0589D922" w14:textId="77777777" w:rsidR="00842DDD" w:rsidRPr="00813D73" w:rsidRDefault="00842DDD" w:rsidP="00842DDD">
      <w:pPr>
        <w:jc w:val="both"/>
        <w:rPr>
          <w:lang w:eastAsia="zh-CN"/>
        </w:rPr>
      </w:pPr>
    </w:p>
    <w:p w14:paraId="145BA7F3" w14:textId="77777777" w:rsidR="00842DDD" w:rsidRPr="0042466D" w:rsidRDefault="00842DDD" w:rsidP="0084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62A913D1" w14:textId="77777777" w:rsidR="007B5B8C" w:rsidRDefault="007B5B8C" w:rsidP="007B5B8C">
      <w:pPr>
        <w:pStyle w:val="Heading4"/>
        <w:rPr>
          <w:shd w:val="clear" w:color="auto" w:fill="FFFFFF" w:themeFill="background1"/>
        </w:rPr>
      </w:pPr>
      <w:r w:rsidRPr="0062493A">
        <w:rPr>
          <w:shd w:val="clear" w:color="auto" w:fill="FFFFFF" w:themeFill="background1"/>
        </w:rPr>
        <w:t>5.1.1.2</w:t>
      </w:r>
      <w:r w:rsidRPr="0062493A">
        <w:rPr>
          <w:shd w:val="clear" w:color="auto" w:fill="FFFFFF" w:themeFill="background1"/>
        </w:rPr>
        <w:tab/>
        <w:t>Policy/Parameter provisioned to UE</w:t>
      </w:r>
      <w:bookmarkEnd w:id="65"/>
    </w:p>
    <w:p w14:paraId="0B6A36E2" w14:textId="77777777" w:rsidR="007B5B8C" w:rsidRPr="0062493A" w:rsidRDefault="007B5B8C" w:rsidP="007B5B8C">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04C83C8B" w14:textId="77777777" w:rsidR="007B5B8C" w:rsidRPr="0078272A" w:rsidRDefault="007B5B8C" w:rsidP="007B5B8C">
      <w:pPr>
        <w:pStyle w:val="B1"/>
        <w:rPr>
          <w:lang w:eastAsia="zh-CN"/>
        </w:rPr>
      </w:pPr>
      <w:r w:rsidRPr="0078272A">
        <w:rPr>
          <w:lang w:eastAsia="zh-CN"/>
        </w:rPr>
        <w:t>-</w:t>
      </w:r>
      <w:r w:rsidRPr="0078272A">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0C75C11" w14:textId="77777777" w:rsidR="007B5B8C" w:rsidRPr="0078272A" w:rsidRDefault="007B5B8C" w:rsidP="007B5B8C">
      <w:pPr>
        <w:pStyle w:val="B1"/>
        <w:rPr>
          <w:lang w:eastAsia="zh-CN"/>
        </w:rPr>
      </w:pPr>
      <w:r w:rsidRPr="0078272A">
        <w:rPr>
          <w:lang w:eastAsia="zh-CN"/>
        </w:rPr>
        <w:t>-</w:t>
      </w:r>
      <w:r w:rsidRPr="0078272A">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4B23BB29" w14:textId="77777777" w:rsidR="007B5B8C" w:rsidRDefault="007B5B8C" w:rsidP="007B5B8C">
      <w:pPr>
        <w:pStyle w:val="B1"/>
        <w:rPr>
          <w:lang w:eastAsia="zh-CN"/>
        </w:rPr>
      </w:pPr>
      <w:r w:rsidRPr="0078272A">
        <w:rPr>
          <w:lang w:eastAsia="zh-CN"/>
        </w:rPr>
        <w:t>-</w:t>
      </w:r>
      <w:r w:rsidRPr="0078272A">
        <w:rPr>
          <w:lang w:eastAsia="zh-CN"/>
        </w:rPr>
        <w:tab/>
        <w:t>The mapping between Ranging/SL positioning services (</w:t>
      </w:r>
      <w:proofErr w:type="gramStart"/>
      <w:r w:rsidRPr="0078272A">
        <w:rPr>
          <w:lang w:eastAsia="zh-CN"/>
        </w:rPr>
        <w:t>e.g.</w:t>
      </w:r>
      <w:proofErr w:type="gramEnd"/>
      <w:r w:rsidRPr="0078272A">
        <w:rPr>
          <w:lang w:eastAsia="zh-CN"/>
        </w:rPr>
        <w:t xml:space="preserve"> </w:t>
      </w:r>
      <w:proofErr w:type="spellStart"/>
      <w:r w:rsidRPr="0078272A">
        <w:rPr>
          <w:lang w:eastAsia="zh-CN"/>
        </w:rPr>
        <w:t>ProSe</w:t>
      </w:r>
      <w:proofErr w:type="spellEnd"/>
      <w:r w:rsidRPr="0078272A">
        <w:rPr>
          <w:lang w:eastAsia="zh-CN"/>
        </w:rPr>
        <w:t xml:space="preserve"> identifiers, V2X service types) and Ranging/SL positioning QoS parameters</w:t>
      </w:r>
      <w:r>
        <w:rPr>
          <w:lang w:eastAsia="zh-CN"/>
        </w:rPr>
        <w:t xml:space="preserve"> as defined in clause 5.7.2</w:t>
      </w:r>
      <w:r w:rsidRPr="0078272A">
        <w:rPr>
          <w:lang w:eastAsia="zh-CN"/>
        </w:rPr>
        <w:t>.</w:t>
      </w:r>
    </w:p>
    <w:p w14:paraId="34CFFC92" w14:textId="77777777" w:rsidR="007B5B8C" w:rsidRPr="00AC2B0C" w:rsidRDefault="007B5B8C" w:rsidP="007B5B8C">
      <w:pPr>
        <w:pStyle w:val="B1"/>
        <w:rPr>
          <w:lang w:eastAsia="zh-CN"/>
        </w:rPr>
      </w:pPr>
      <w:r>
        <w:rPr>
          <w:lang w:eastAsia="zh-CN"/>
        </w:rPr>
        <w:t>-</w:t>
      </w:r>
      <w:r>
        <w:rPr>
          <w:lang w:eastAsia="zh-CN"/>
        </w:rPr>
        <w:tab/>
      </w:r>
      <w:r w:rsidRPr="0078272A">
        <w:rPr>
          <w:lang w:eastAsia="zh-CN"/>
        </w:rPr>
        <w:t>The mapping between Ranging/SL positioning services (</w:t>
      </w:r>
      <w:proofErr w:type="gramStart"/>
      <w:r w:rsidRPr="0078272A">
        <w:rPr>
          <w:lang w:eastAsia="zh-CN"/>
        </w:rPr>
        <w:t>e.g.</w:t>
      </w:r>
      <w:proofErr w:type="gramEnd"/>
      <w:r w:rsidRPr="0078272A">
        <w:rPr>
          <w:lang w:eastAsia="zh-CN"/>
        </w:rPr>
        <w:t xml:space="preserve"> </w:t>
      </w:r>
      <w:proofErr w:type="spellStart"/>
      <w:r w:rsidRPr="0078272A">
        <w:rPr>
          <w:lang w:eastAsia="zh-CN"/>
        </w:rPr>
        <w:t>ProSe</w:t>
      </w:r>
      <w:proofErr w:type="spellEnd"/>
      <w:r w:rsidRPr="0078272A">
        <w:rPr>
          <w:lang w:eastAsia="zh-CN"/>
        </w:rPr>
        <w:t xml:space="preserve"> identifie</w:t>
      </w:r>
      <w:r>
        <w:rPr>
          <w:lang w:eastAsia="zh-CN"/>
        </w:rPr>
        <w:t xml:space="preserve">rs, V2X service types) and PQI </w:t>
      </w:r>
      <w:r w:rsidRPr="00AC2B0C">
        <w:rPr>
          <w:lang w:eastAsia="zh-CN"/>
        </w:rPr>
        <w:t>values for RSPP transport QoS as defined in clause 5.7.3.</w:t>
      </w:r>
    </w:p>
    <w:p w14:paraId="2A193D5D" w14:textId="402DB89B" w:rsidR="007B5B8C" w:rsidRPr="00AC2B0C" w:rsidRDefault="007B5B8C" w:rsidP="007B5B8C">
      <w:pPr>
        <w:pStyle w:val="B1"/>
        <w:rPr>
          <w:lang w:eastAsia="zh-CN"/>
        </w:rPr>
      </w:pPr>
      <w:r w:rsidRPr="00AC2B0C">
        <w:rPr>
          <w:lang w:eastAsia="zh-CN"/>
        </w:rPr>
        <w:t>-</w:t>
      </w:r>
      <w:r w:rsidRPr="00AC2B0C">
        <w:rPr>
          <w:lang w:eastAsia="zh-CN"/>
        </w:rPr>
        <w:tab/>
        <w:t xml:space="preserve">The authorized Ranging/SL Positioning role per PLMN, </w:t>
      </w:r>
      <w:proofErr w:type="gramStart"/>
      <w:r w:rsidRPr="00AC2B0C">
        <w:rPr>
          <w:lang w:eastAsia="zh-CN"/>
        </w:rPr>
        <w:t>e.g.</w:t>
      </w:r>
      <w:proofErr w:type="gramEnd"/>
      <w:r w:rsidRPr="00AC2B0C">
        <w:rPr>
          <w:lang w:eastAsia="zh-CN"/>
        </w:rPr>
        <w:t xml:space="preserve"> Target UE, Reference UE, Assistant UE, Located UE, </w:t>
      </w:r>
      <w:ins w:id="74" w:author="Lars" w:date="2023-05-04T13:34:00Z">
        <w:r w:rsidRPr="00AC2B0C">
          <w:rPr>
            <w:lang w:eastAsia="zh-CN"/>
          </w:rPr>
          <w:t>SL Positioning Client UE,</w:t>
        </w:r>
      </w:ins>
      <w:ins w:id="75" w:author="Lars" w:date="2023-05-04T13:35:00Z">
        <w:r w:rsidRPr="00AC2B0C">
          <w:rPr>
            <w:lang w:eastAsia="zh-CN"/>
          </w:rPr>
          <w:t xml:space="preserve"> </w:t>
        </w:r>
      </w:ins>
      <w:r w:rsidRPr="00AC2B0C">
        <w:rPr>
          <w:lang w:eastAsia="zh-CN"/>
        </w:rPr>
        <w:t>and SL Positioning Server UE.</w:t>
      </w:r>
    </w:p>
    <w:p w14:paraId="2553E7D6" w14:textId="77777777" w:rsidR="007B5B8C" w:rsidRDefault="007B5B8C" w:rsidP="007B5B8C">
      <w:pPr>
        <w:pStyle w:val="B1"/>
        <w:rPr>
          <w:lang w:eastAsia="zh-CN"/>
        </w:rPr>
      </w:pPr>
      <w:r w:rsidRPr="00AC2B0C">
        <w:rPr>
          <w:lang w:eastAsia="zh-CN"/>
        </w:rPr>
        <w:t>-</w:t>
      </w:r>
      <w:r w:rsidRPr="00AC2B0C">
        <w:rPr>
          <w:lang w:eastAsia="zh-CN"/>
        </w:rPr>
        <w:tab/>
        <w:t xml:space="preserve">When the UE is not served by NG-RAN, indicates the authorized Ranging/SL positioning role, </w:t>
      </w:r>
      <w:proofErr w:type="gramStart"/>
      <w:r w:rsidRPr="00AC2B0C">
        <w:rPr>
          <w:lang w:eastAsia="zh-CN"/>
        </w:rPr>
        <w:t>e.g.</w:t>
      </w:r>
      <w:proofErr w:type="gramEnd"/>
      <w:r w:rsidRPr="00AC2B0C">
        <w:rPr>
          <w:lang w:eastAsia="zh-CN"/>
        </w:rPr>
        <w:t xml:space="preserve"> Target UE, Reference UE, Assistant UE, Located UE and SL Positioning</w:t>
      </w:r>
      <w:r>
        <w:rPr>
          <w:lang w:eastAsia="zh-CN"/>
        </w:rPr>
        <w:t xml:space="preserve"> server UE</w:t>
      </w:r>
      <w:r w:rsidRPr="0078272A">
        <w:rPr>
          <w:lang w:eastAsia="zh-CN"/>
        </w:rPr>
        <w:t>.</w:t>
      </w:r>
    </w:p>
    <w:p w14:paraId="1EF1C86C" w14:textId="77777777" w:rsidR="007B5B8C" w:rsidRDefault="007B5B8C" w:rsidP="007B5B8C">
      <w:pPr>
        <w:pStyle w:val="EditorsNote"/>
        <w:rPr>
          <w:lang w:eastAsia="zh-CN"/>
        </w:rPr>
      </w:pPr>
      <w:r>
        <w:rPr>
          <w:lang w:eastAsia="zh-CN"/>
        </w:rPr>
        <w:t>Editor's note:</w:t>
      </w:r>
      <w:r>
        <w:rPr>
          <w:lang w:eastAsia="zh-CN"/>
        </w:rPr>
        <w:tab/>
      </w:r>
      <w:r w:rsidRPr="0041111C">
        <w:rPr>
          <w:lang w:eastAsia="zh-CN"/>
        </w:rPr>
        <w:t>FFS if authorized roles for Assistant UE is needed.</w:t>
      </w:r>
    </w:p>
    <w:p w14:paraId="18E62A42" w14:textId="77777777" w:rsidR="007B5B8C" w:rsidRPr="00813D73" w:rsidRDefault="007B5B8C" w:rsidP="007B5B8C">
      <w:pPr>
        <w:jc w:val="both"/>
        <w:rPr>
          <w:lang w:eastAsia="zh-CN"/>
        </w:rPr>
      </w:pPr>
    </w:p>
    <w:p w14:paraId="50EFE238" w14:textId="2856371B" w:rsidR="007B5B8C" w:rsidRPr="0042466D" w:rsidRDefault="007B5B8C" w:rsidP="007B5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63FD3E13" w14:textId="77777777" w:rsidR="0015184B" w:rsidRDefault="0015184B" w:rsidP="00D32FBC">
      <w:pPr>
        <w:pStyle w:val="Heading5"/>
      </w:pPr>
    </w:p>
    <w:p w14:paraId="7F1E201B" w14:textId="77777777" w:rsidR="0015184B" w:rsidRDefault="0015184B" w:rsidP="00D32FBC">
      <w:pPr>
        <w:pStyle w:val="Heading5"/>
      </w:pPr>
    </w:p>
    <w:p w14:paraId="05DECD61" w14:textId="77777777" w:rsidR="007B5B8C" w:rsidRPr="00842DDD" w:rsidRDefault="007B5B8C" w:rsidP="007B5B8C">
      <w:pPr>
        <w:pStyle w:val="Heading3"/>
        <w:rPr>
          <w:lang w:eastAsia="zh-CN"/>
        </w:rPr>
      </w:pPr>
      <w:bookmarkStart w:id="76" w:name="_Toc133441654"/>
      <w:bookmarkStart w:id="77" w:name="_Toc133442083"/>
      <w:r w:rsidRPr="00842DDD">
        <w:rPr>
          <w:lang w:eastAsia="zh-CN"/>
        </w:rPr>
        <w:t>5.1.2</w:t>
      </w:r>
      <w:r w:rsidRPr="00842DDD">
        <w:rPr>
          <w:lang w:eastAsia="zh-CN"/>
        </w:rPr>
        <w:tab/>
      </w:r>
      <w:r w:rsidRPr="00842DDD">
        <w:t>Authorisation and policy/parameter provisioning to NG-RAN</w:t>
      </w:r>
      <w:bookmarkEnd w:id="76"/>
      <w:bookmarkEnd w:id="77"/>
    </w:p>
    <w:p w14:paraId="4F79C1A1" w14:textId="77777777" w:rsidR="007B5B8C" w:rsidRPr="00842DDD" w:rsidRDefault="007B5B8C" w:rsidP="007B5B8C">
      <w:r w:rsidRPr="00842DDD">
        <w:rPr>
          <w:rFonts w:eastAsia="SimSun"/>
        </w:rPr>
        <w:t>The "</w:t>
      </w:r>
      <w:r w:rsidRPr="00842DDD">
        <w:rPr>
          <w:rFonts w:eastAsia="SimSun"/>
          <w:lang w:eastAsia="zh-CN"/>
        </w:rPr>
        <w:t>Ranging/</w:t>
      </w:r>
      <w:proofErr w:type="spellStart"/>
      <w:r w:rsidRPr="00842DDD">
        <w:rPr>
          <w:rFonts w:eastAsia="SimSun"/>
          <w:lang w:eastAsia="zh-CN"/>
        </w:rPr>
        <w:t>Sidelink</w:t>
      </w:r>
      <w:proofErr w:type="spellEnd"/>
      <w:r w:rsidRPr="00842DDD">
        <w:rPr>
          <w:rFonts w:eastAsia="SimSun"/>
          <w:lang w:eastAsia="zh-CN"/>
        </w:rPr>
        <w:t xml:space="preserve"> Positioning</w:t>
      </w:r>
      <w:r w:rsidRPr="00842DDD">
        <w:rPr>
          <w:rFonts w:eastAsia="SimSun"/>
        </w:rPr>
        <w:t xml:space="preserve"> authorised" information and the </w:t>
      </w:r>
      <w:r w:rsidRPr="00842DDD">
        <w:t xml:space="preserve">RSPP transport QoS parameters shall be provided to the NG-RAN node for </w:t>
      </w:r>
      <w:r w:rsidRPr="00842DDD">
        <w:rPr>
          <w:rStyle w:val="B1Char"/>
          <w:lang w:eastAsia="zh-CN"/>
        </w:rPr>
        <w:t>scheduled resource allocation mode</w:t>
      </w:r>
      <w:r w:rsidRPr="00842DDD">
        <w:t xml:space="preserve"> resource management.</w:t>
      </w:r>
    </w:p>
    <w:p w14:paraId="0D060A98" w14:textId="77777777" w:rsidR="007B5B8C" w:rsidRPr="00842DDD" w:rsidRDefault="007B5B8C" w:rsidP="007B5B8C">
      <w:pPr>
        <w:pStyle w:val="EditorsNote"/>
      </w:pPr>
      <w:r w:rsidRPr="00842DDD">
        <w:t xml:space="preserve">Editor’s note: Whether </w:t>
      </w:r>
      <w:r w:rsidRPr="00842DDD">
        <w:rPr>
          <w:lang w:eastAsia="zh-CN"/>
        </w:rPr>
        <w:t xml:space="preserve">Ranging/SL positioning QoS parameters as defined in clause 5.7.2 are also provided to NG-RAN is </w:t>
      </w:r>
      <w:proofErr w:type="gramStart"/>
      <w:r w:rsidRPr="00842DDD">
        <w:rPr>
          <w:lang w:eastAsia="zh-CN"/>
        </w:rPr>
        <w:t>FFS, and</w:t>
      </w:r>
      <w:proofErr w:type="gramEnd"/>
      <w:r w:rsidRPr="00842DDD">
        <w:rPr>
          <w:lang w:eastAsia="zh-CN"/>
        </w:rPr>
        <w:t xml:space="preserve"> will be decided by RAN WGs.</w:t>
      </w:r>
    </w:p>
    <w:p w14:paraId="3BD1192C" w14:textId="77777777" w:rsidR="007B5B8C" w:rsidRPr="00842DDD" w:rsidRDefault="007B5B8C" w:rsidP="007B5B8C">
      <w:pPr>
        <w:rPr>
          <w:rFonts w:eastAsia="SimSun"/>
        </w:rPr>
      </w:pPr>
      <w:r w:rsidRPr="00842DDD">
        <w:rPr>
          <w:rFonts w:eastAsia="SimSun"/>
        </w:rPr>
        <w:t>The "</w:t>
      </w:r>
      <w:r w:rsidRPr="00842DDD">
        <w:rPr>
          <w:rFonts w:eastAsia="SimSun"/>
          <w:lang w:eastAsia="zh-CN"/>
        </w:rPr>
        <w:t>Ranging/</w:t>
      </w:r>
      <w:proofErr w:type="spellStart"/>
      <w:r w:rsidRPr="00842DDD">
        <w:rPr>
          <w:rFonts w:eastAsia="SimSun"/>
          <w:lang w:eastAsia="zh-CN"/>
        </w:rPr>
        <w:t>Sidelink</w:t>
      </w:r>
      <w:proofErr w:type="spellEnd"/>
      <w:r w:rsidRPr="00842DDD">
        <w:rPr>
          <w:rFonts w:eastAsia="SimSun"/>
          <w:lang w:eastAsia="zh-CN"/>
        </w:rPr>
        <w:t xml:space="preserve"> Positioning</w:t>
      </w:r>
      <w:r w:rsidRPr="00842DDD">
        <w:rPr>
          <w:rFonts w:eastAsia="SimSun"/>
        </w:rPr>
        <w:t xml:space="preserve"> authorised" information </w:t>
      </w:r>
      <w:r w:rsidRPr="00842DDD">
        <w:t>includes one or more of the following</w:t>
      </w:r>
      <w:r w:rsidRPr="00842DDD">
        <w:rPr>
          <w:rFonts w:eastAsia="SimSun"/>
        </w:rPr>
        <w:t>:</w:t>
      </w:r>
    </w:p>
    <w:p w14:paraId="5FBF906A" w14:textId="6A0C0071" w:rsidR="007B5B8C" w:rsidRPr="00842DDD" w:rsidRDefault="007B5B8C" w:rsidP="007B5B8C">
      <w:pPr>
        <w:pStyle w:val="B2"/>
        <w:rPr>
          <w:lang w:val="en-GB" w:eastAsia="zh-CN"/>
        </w:rPr>
      </w:pPr>
      <w:r w:rsidRPr="00842DDD">
        <w:rPr>
          <w:lang w:val="en-GB" w:eastAsia="zh-CN"/>
        </w:rPr>
        <w:t>-</w:t>
      </w:r>
      <w:r w:rsidRPr="00842DDD">
        <w:rPr>
          <w:lang w:val="en-GB" w:eastAsia="zh-CN"/>
        </w:rPr>
        <w:tab/>
        <w:t xml:space="preserve">whether the UE is authorized to act as a Reference </w:t>
      </w:r>
      <w:proofErr w:type="gramStart"/>
      <w:r w:rsidRPr="00842DDD">
        <w:rPr>
          <w:lang w:val="en-GB" w:eastAsia="zh-CN"/>
        </w:rPr>
        <w:t>UE;</w:t>
      </w:r>
      <w:proofErr w:type="gramEnd"/>
    </w:p>
    <w:p w14:paraId="53140DC5" w14:textId="6979EECD" w:rsidR="007B5B8C" w:rsidRPr="00842DDD" w:rsidRDefault="007B5B8C" w:rsidP="007B5B8C">
      <w:pPr>
        <w:pStyle w:val="B2"/>
        <w:rPr>
          <w:lang w:val="en-GB" w:eastAsia="zh-CN"/>
        </w:rPr>
      </w:pPr>
      <w:r w:rsidRPr="00842DDD">
        <w:rPr>
          <w:lang w:val="en-GB" w:eastAsia="zh-CN"/>
        </w:rPr>
        <w:t>-</w:t>
      </w:r>
      <w:r w:rsidRPr="00842DDD">
        <w:rPr>
          <w:lang w:val="en-GB" w:eastAsia="zh-CN"/>
        </w:rPr>
        <w:tab/>
        <w:t xml:space="preserve">whether the UE is authorized to act as a Target </w:t>
      </w:r>
      <w:proofErr w:type="gramStart"/>
      <w:r w:rsidRPr="00842DDD">
        <w:rPr>
          <w:lang w:val="en-GB" w:eastAsia="zh-CN"/>
        </w:rPr>
        <w:t>UE;</w:t>
      </w:r>
      <w:proofErr w:type="gramEnd"/>
    </w:p>
    <w:p w14:paraId="4361218C" w14:textId="05CB2311" w:rsidR="007B5B8C" w:rsidRPr="00842DDD" w:rsidRDefault="007B5B8C" w:rsidP="007B5B8C">
      <w:pPr>
        <w:pStyle w:val="B2"/>
        <w:rPr>
          <w:ins w:id="78" w:author="Lars" w:date="2023-05-04T13:42:00Z"/>
          <w:lang w:val="en-GB" w:eastAsia="zh-CN"/>
        </w:rPr>
      </w:pPr>
      <w:r w:rsidRPr="00842DDD">
        <w:rPr>
          <w:lang w:val="en-GB" w:eastAsia="zh-CN"/>
        </w:rPr>
        <w:t>-</w:t>
      </w:r>
      <w:r w:rsidRPr="00842DDD">
        <w:rPr>
          <w:lang w:val="en-GB" w:eastAsia="zh-CN"/>
        </w:rPr>
        <w:tab/>
        <w:t xml:space="preserve">whether the UE is authorized to act as a Located </w:t>
      </w:r>
      <w:proofErr w:type="gramStart"/>
      <w:r w:rsidRPr="00842DDD">
        <w:rPr>
          <w:lang w:val="en-GB" w:eastAsia="zh-CN"/>
        </w:rPr>
        <w:t>UE;</w:t>
      </w:r>
      <w:proofErr w:type="gramEnd"/>
    </w:p>
    <w:p w14:paraId="5D0CE890" w14:textId="55996DA7" w:rsidR="007B5B8C" w:rsidRPr="00842DDD" w:rsidRDefault="007B5B8C" w:rsidP="007B5B8C">
      <w:pPr>
        <w:pStyle w:val="B2"/>
        <w:rPr>
          <w:lang w:val="en-GB" w:eastAsia="zh-CN"/>
        </w:rPr>
      </w:pPr>
      <w:ins w:id="79" w:author="Lars" w:date="2023-05-04T13:42:00Z">
        <w:r w:rsidRPr="00842DDD">
          <w:rPr>
            <w:lang w:val="en-GB" w:eastAsia="zh-CN"/>
          </w:rPr>
          <w:t>-</w:t>
        </w:r>
        <w:r w:rsidRPr="00842DDD">
          <w:rPr>
            <w:lang w:val="en-GB" w:eastAsia="zh-CN"/>
          </w:rPr>
          <w:tab/>
          <w:t xml:space="preserve">Whether the UE is authorized to act as a </w:t>
        </w:r>
      </w:ins>
      <w:ins w:id="80" w:author="Lars" w:date="2023-05-04T13:43:00Z">
        <w:r w:rsidRPr="00842DDD">
          <w:rPr>
            <w:lang w:val="en-GB" w:eastAsia="zh-CN"/>
          </w:rPr>
          <w:t xml:space="preserve">SL </w:t>
        </w:r>
      </w:ins>
      <w:ins w:id="81" w:author="Lars" w:date="2023-05-04T13:57:00Z">
        <w:r w:rsidR="00842DDD" w:rsidRPr="00842DDD">
          <w:rPr>
            <w:lang w:val="en-GB" w:eastAsia="zh-CN"/>
          </w:rPr>
          <w:t>Positioning</w:t>
        </w:r>
      </w:ins>
      <w:ins w:id="82" w:author="Lars" w:date="2023-05-04T13:43:00Z">
        <w:r w:rsidRPr="00842DDD">
          <w:rPr>
            <w:lang w:val="en-GB" w:eastAsia="zh-CN"/>
          </w:rPr>
          <w:t xml:space="preserve"> Client </w:t>
        </w:r>
        <w:proofErr w:type="gramStart"/>
        <w:r w:rsidRPr="00842DDD">
          <w:rPr>
            <w:lang w:val="en-GB" w:eastAsia="zh-CN"/>
          </w:rPr>
          <w:t>UE;</w:t>
        </w:r>
      </w:ins>
      <w:proofErr w:type="gramEnd"/>
    </w:p>
    <w:p w14:paraId="0050CFAE" w14:textId="77777777" w:rsidR="007B5B8C" w:rsidRPr="00842DDD" w:rsidRDefault="007B5B8C" w:rsidP="007B5B8C">
      <w:pPr>
        <w:pStyle w:val="B2"/>
        <w:rPr>
          <w:lang w:val="en-GB" w:eastAsia="zh-CN"/>
        </w:rPr>
      </w:pPr>
      <w:r w:rsidRPr="00842DDD">
        <w:rPr>
          <w:lang w:val="en-GB" w:eastAsia="zh-CN"/>
        </w:rPr>
        <w:t>-</w:t>
      </w:r>
      <w:r w:rsidRPr="00842DDD">
        <w:rPr>
          <w:lang w:val="en-GB" w:eastAsia="zh-CN"/>
        </w:rPr>
        <w:tab/>
        <w:t>whether the UE is authorized to act as a SL Positioning Server UE.</w:t>
      </w:r>
    </w:p>
    <w:p w14:paraId="373BF531" w14:textId="77777777" w:rsidR="007B5B8C" w:rsidRPr="00AC2B0C" w:rsidRDefault="007B5B8C" w:rsidP="007B5B8C">
      <w:pPr>
        <w:rPr>
          <w:rFonts w:eastAsia="SimSun"/>
          <w:lang w:eastAsia="zh-CN"/>
        </w:rPr>
      </w:pPr>
      <w:r w:rsidRPr="00AC2B0C">
        <w:rPr>
          <w:rFonts w:eastAsia="SimSun"/>
        </w:rPr>
        <w:t xml:space="preserve">The </w:t>
      </w:r>
      <w:r w:rsidRPr="00AC2B0C">
        <w:t>RSPP transport QoS parameters include parameters defined in clause 5.7.3, which are generated by the PCF and are provided to the AMF when receiving the Ranging/</w:t>
      </w:r>
      <w:proofErr w:type="spellStart"/>
      <w:r w:rsidRPr="00AC2B0C">
        <w:t>Sidelink</w:t>
      </w:r>
      <w:proofErr w:type="spellEnd"/>
      <w:r w:rsidRPr="00AC2B0C">
        <w:t xml:space="preserve"> Positioning Capability in </w:t>
      </w:r>
      <w:proofErr w:type="spellStart"/>
      <w:r w:rsidRPr="00AC2B0C">
        <w:t>Npcf_UEPolicyControl_Create</w:t>
      </w:r>
      <w:proofErr w:type="spellEnd"/>
      <w:r w:rsidRPr="00AC2B0C">
        <w:t xml:space="preserve"> Request from the AMF or when receiving the updated subscription data from UDR.</w:t>
      </w:r>
    </w:p>
    <w:p w14:paraId="123A2E60" w14:textId="77777777" w:rsidR="007B5B8C" w:rsidRPr="00AC2B0C" w:rsidRDefault="007B5B8C" w:rsidP="007B5B8C">
      <w:pPr>
        <w:rPr>
          <w:rFonts w:eastAsia="SimSun"/>
          <w:lang w:eastAsia="zh-CN"/>
        </w:rPr>
      </w:pPr>
      <w:r w:rsidRPr="00AC2B0C">
        <w:rPr>
          <w:rFonts w:eastAsia="SimSun"/>
          <w:lang w:eastAsia="zh-CN"/>
        </w:rPr>
        <w:t>During registration, the UE includes the Ranging/</w:t>
      </w:r>
      <w:proofErr w:type="spellStart"/>
      <w:r w:rsidRPr="00AC2B0C">
        <w:rPr>
          <w:rFonts w:eastAsia="SimSun"/>
          <w:lang w:eastAsia="zh-CN"/>
        </w:rPr>
        <w:t>Sidelink</w:t>
      </w:r>
      <w:proofErr w:type="spellEnd"/>
      <w:r w:rsidRPr="00AC2B0C">
        <w:rPr>
          <w:rFonts w:eastAsia="SimSun"/>
          <w:lang w:eastAsia="zh-CN"/>
        </w:rPr>
        <w:t xml:space="preserve"> Positioning capability as defined in clause 4.3.1 as part of the "5GMM capability" in the Registration Request message. AMF determines whether the UE is authorised to use Ranging based services and </w:t>
      </w:r>
      <w:proofErr w:type="spellStart"/>
      <w:r w:rsidRPr="00AC2B0C">
        <w:rPr>
          <w:rFonts w:eastAsia="SimSun"/>
          <w:lang w:eastAsia="zh-CN"/>
        </w:rPr>
        <w:t>sidelink</w:t>
      </w:r>
      <w:proofErr w:type="spellEnd"/>
      <w:r w:rsidRPr="00AC2B0C">
        <w:rPr>
          <w:rFonts w:eastAsia="SimSun"/>
          <w:lang w:eastAsia="zh-CN"/>
        </w:rPr>
        <w:t xml:space="preserve"> positioning based on UE's Ranging/</w:t>
      </w:r>
      <w:proofErr w:type="spellStart"/>
      <w:r w:rsidRPr="00AC2B0C">
        <w:rPr>
          <w:rFonts w:eastAsia="SimSun"/>
          <w:lang w:eastAsia="zh-CN"/>
        </w:rPr>
        <w:t>Sidelink</w:t>
      </w:r>
      <w:proofErr w:type="spellEnd"/>
      <w:r w:rsidRPr="00AC2B0C">
        <w:rPr>
          <w:rFonts w:eastAsia="SimSun"/>
          <w:lang w:eastAsia="zh-CN"/>
        </w:rPr>
        <w:t xml:space="preserve"> Positioning Capability and the Ranging/</w:t>
      </w:r>
      <w:proofErr w:type="spellStart"/>
      <w:r w:rsidRPr="00AC2B0C">
        <w:rPr>
          <w:rFonts w:eastAsia="SimSun"/>
          <w:lang w:eastAsia="zh-CN"/>
        </w:rPr>
        <w:t>Sidelink</w:t>
      </w:r>
      <w:proofErr w:type="spellEnd"/>
      <w:r w:rsidRPr="00AC2B0C">
        <w:rPr>
          <w:rFonts w:eastAsia="SimSun"/>
          <w:lang w:eastAsia="zh-CN"/>
        </w:rPr>
        <w:t xml:space="preserve"> Positioning Service Authorisation included in the subscription data received from UDM. The AMF stores the Ranging/</w:t>
      </w:r>
      <w:proofErr w:type="spellStart"/>
      <w:r w:rsidRPr="00AC2B0C">
        <w:rPr>
          <w:rFonts w:eastAsia="SimSun"/>
          <w:lang w:eastAsia="zh-CN"/>
        </w:rPr>
        <w:t>Sidelink</w:t>
      </w:r>
      <w:proofErr w:type="spellEnd"/>
      <w:r w:rsidRPr="00AC2B0C">
        <w:rPr>
          <w:rFonts w:eastAsia="SimSun"/>
          <w:lang w:eastAsia="zh-CN"/>
        </w:rPr>
        <w:t xml:space="preserve"> Positioning capability in the UE context.</w:t>
      </w:r>
    </w:p>
    <w:p w14:paraId="5E59D0FD" w14:textId="08B7E7DB" w:rsidR="007B5B8C" w:rsidRPr="00842DDD" w:rsidRDefault="007B5B8C" w:rsidP="007B5B8C">
      <w:pPr>
        <w:rPr>
          <w:lang w:eastAsia="zh-CN"/>
        </w:rPr>
      </w:pPr>
      <w:r w:rsidRPr="00AC2B0C">
        <w:rPr>
          <w:rStyle w:val="B1Char"/>
          <w:lang w:eastAsia="zh-CN"/>
        </w:rPr>
        <w:t>I</w:t>
      </w:r>
      <w:r w:rsidRPr="00AC2B0C">
        <w:rPr>
          <w:rFonts w:eastAsia="SimSun"/>
        </w:rPr>
        <w:t xml:space="preserve">f the UE is authorised to use </w:t>
      </w:r>
      <w:r w:rsidRPr="00AC2B0C">
        <w:rPr>
          <w:rFonts w:eastAsia="SimSun"/>
          <w:lang w:eastAsia="zh-CN"/>
        </w:rPr>
        <w:t xml:space="preserve">Ranging based services and </w:t>
      </w:r>
      <w:proofErr w:type="spellStart"/>
      <w:r w:rsidRPr="00AC2B0C">
        <w:rPr>
          <w:rFonts w:eastAsia="SimSun"/>
          <w:lang w:eastAsia="zh-CN"/>
        </w:rPr>
        <w:t>sidelink</w:t>
      </w:r>
      <w:proofErr w:type="spellEnd"/>
      <w:r w:rsidRPr="00AC2B0C">
        <w:rPr>
          <w:rFonts w:eastAsia="SimSun"/>
          <w:lang w:eastAsia="zh-CN"/>
        </w:rPr>
        <w:t xml:space="preserve"> positioning</w:t>
      </w:r>
      <w:r w:rsidRPr="00AC2B0C">
        <w:rPr>
          <w:rFonts w:eastAsia="SimSun"/>
        </w:rPr>
        <w:t>, the "</w:t>
      </w:r>
      <w:r w:rsidRPr="00AC2B0C">
        <w:rPr>
          <w:rFonts w:eastAsia="SimSun"/>
          <w:lang w:eastAsia="zh-CN"/>
        </w:rPr>
        <w:t>Ranging/</w:t>
      </w:r>
      <w:proofErr w:type="spellStart"/>
      <w:r w:rsidRPr="00AC2B0C">
        <w:rPr>
          <w:rFonts w:eastAsia="SimSun"/>
          <w:lang w:eastAsia="zh-CN"/>
        </w:rPr>
        <w:t>Sidelink</w:t>
      </w:r>
      <w:proofErr w:type="spellEnd"/>
      <w:r w:rsidRPr="00AC2B0C">
        <w:rPr>
          <w:rFonts w:eastAsia="SimSun"/>
          <w:lang w:eastAsia="zh-CN"/>
        </w:rPr>
        <w:t xml:space="preserve"> Positioning</w:t>
      </w:r>
      <w:r w:rsidRPr="00AC2B0C">
        <w:rPr>
          <w:rFonts w:eastAsia="SimSun"/>
        </w:rPr>
        <w:t xml:space="preserve"> authorised" information and the </w:t>
      </w:r>
      <w:r w:rsidRPr="00AC2B0C">
        <w:t xml:space="preserve">RSPP transport QoS parameters shall be provided from </w:t>
      </w:r>
      <w:r w:rsidRPr="00AC2B0C">
        <w:rPr>
          <w:rFonts w:eastAsia="SimSun"/>
        </w:rPr>
        <w:t xml:space="preserve">the AMF to the NG-RAN node in a NGAP message </w:t>
      </w:r>
      <w:r w:rsidRPr="00AC2B0C">
        <w:rPr>
          <w:rStyle w:val="B1Char"/>
          <w:lang w:eastAsia="zh-CN"/>
        </w:rPr>
        <w:t>during Registration procedure, Service Request procedure and N2 Handover procedure, and from source NG-RAN node to target NG-RAN node</w:t>
      </w:r>
      <w:r w:rsidRPr="00842DDD">
        <w:rPr>
          <w:rStyle w:val="B1Char"/>
          <w:lang w:eastAsia="zh-CN"/>
        </w:rPr>
        <w:t xml:space="preserve"> over </w:t>
      </w:r>
      <w:proofErr w:type="spellStart"/>
      <w:r w:rsidRPr="00842DDD">
        <w:rPr>
          <w:rStyle w:val="B1Char"/>
          <w:lang w:eastAsia="zh-CN"/>
        </w:rPr>
        <w:t>Xn</w:t>
      </w:r>
      <w:proofErr w:type="spellEnd"/>
      <w:r w:rsidRPr="00842DDD">
        <w:rPr>
          <w:rStyle w:val="B1Char"/>
          <w:lang w:eastAsia="zh-CN"/>
        </w:rPr>
        <w:t xml:space="preserve"> during </w:t>
      </w:r>
      <w:proofErr w:type="spellStart"/>
      <w:r w:rsidRPr="00842DDD">
        <w:rPr>
          <w:rStyle w:val="B1Char"/>
          <w:lang w:eastAsia="zh-CN"/>
        </w:rPr>
        <w:t>Xn</w:t>
      </w:r>
      <w:proofErr w:type="spellEnd"/>
      <w:r w:rsidRPr="00842DDD">
        <w:rPr>
          <w:rStyle w:val="B1Char"/>
          <w:lang w:eastAsia="zh-CN"/>
        </w:rPr>
        <w:t xml:space="preserve"> Handover procedure as defined in clause 6.5 of TS 23.287 [6] and clause 6.6 of TS 23.304 [7].</w:t>
      </w:r>
    </w:p>
    <w:p w14:paraId="36B358EC" w14:textId="77777777" w:rsidR="007B5B8C" w:rsidRPr="00813D73" w:rsidRDefault="007B5B8C" w:rsidP="007B5B8C">
      <w:pPr>
        <w:jc w:val="both"/>
        <w:rPr>
          <w:lang w:eastAsia="zh-CN"/>
        </w:rPr>
      </w:pPr>
    </w:p>
    <w:p w14:paraId="19671580" w14:textId="77777777" w:rsidR="007B5B8C" w:rsidRPr="0042466D" w:rsidRDefault="007B5B8C" w:rsidP="007B5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32A28491" w14:textId="77777777" w:rsidR="00ED5DBD" w:rsidRPr="00B2776C" w:rsidRDefault="00ED5DBD" w:rsidP="005546F7">
      <w:pPr>
        <w:pStyle w:val="B1"/>
        <w:ind w:left="0" w:firstLine="0"/>
      </w:pPr>
    </w:p>
    <w:p w14:paraId="2FDF6514" w14:textId="2C3CB283" w:rsidR="00D32FBC" w:rsidRDefault="00D32FBC" w:rsidP="007B5B8C">
      <w:pPr>
        <w:pStyle w:val="Heading5"/>
      </w:pPr>
      <w:r>
        <w:lastRenderedPageBreak/>
        <w:t>6.7</w:t>
      </w:r>
      <w:r w:rsidRPr="0065020A">
        <w:t>.1.2.2</w:t>
      </w:r>
      <w:r w:rsidRPr="0065020A">
        <w:tab/>
        <w:t>Procedure for Ranging/SL Positioning service exposure though 5GC network via NEF.</w:t>
      </w:r>
      <w:bookmarkEnd w:id="36"/>
      <w:bookmarkEnd w:id="37"/>
    </w:p>
    <w:p w14:paraId="28357893" w14:textId="47EEA7F5" w:rsidR="00D32FBC" w:rsidRPr="00E27F0A" w:rsidRDefault="004E7985" w:rsidP="004E7985">
      <w:del w:id="83" w:author="Lars" w:date="2023-05-09T15:55:00Z">
        <w:r w:rsidRPr="00E27F0A" w:rsidDel="004E7985">
          <w:object w:dxaOrig="11857" w:dyaOrig="5737" w14:anchorId="4EEE05FF">
            <v:shape id="_x0000_i1026" type="#_x0000_t75" style="width:480pt;height:252.75pt" o:ole="">
              <v:imagedata r:id="rId15" o:title=""/>
            </v:shape>
            <o:OLEObject Type="Embed" ProgID="Visio.Drawing.15" ShapeID="_x0000_i1026" DrawAspect="Content" ObjectID="_1745409673" r:id="rId16"/>
          </w:object>
        </w:r>
      </w:del>
      <w:ins w:id="84" w:author="Lars" w:date="2023-05-09T15:55:00Z">
        <w:r w:rsidRPr="00E27F0A">
          <w:object w:dxaOrig="11857" w:dyaOrig="5737" w14:anchorId="7B658CA3">
            <v:shape id="_x0000_i1027" type="#_x0000_t75" style="width:549.75pt;height:252.75pt" o:ole="">
              <v:imagedata r:id="rId17" o:title=""/>
            </v:shape>
            <o:OLEObject Type="Embed" ProgID="Visio.Drawing.15" ShapeID="_x0000_i1027" DrawAspect="Content" ObjectID="_1745409674" r:id="rId18"/>
          </w:object>
        </w:r>
      </w:ins>
    </w:p>
    <w:p w14:paraId="265F5DBF" w14:textId="77777777" w:rsidR="00D32FBC" w:rsidRPr="0065020A" w:rsidRDefault="00D32FBC" w:rsidP="00D32FBC">
      <w:pPr>
        <w:pStyle w:val="TF"/>
        <w:rPr>
          <w:lang w:eastAsia="zh-CN"/>
        </w:rPr>
      </w:pPr>
      <w:r w:rsidRPr="0065020A">
        <w:rPr>
          <w:lang w:eastAsia="zh-CN"/>
        </w:rPr>
        <w:t>Figure 6.</w:t>
      </w:r>
      <w:r w:rsidRPr="003A6595">
        <w:rPr>
          <w:lang w:val="sv-SE" w:eastAsia="zh-CN"/>
        </w:rPr>
        <w:t>7</w:t>
      </w:r>
      <w:r w:rsidRPr="0065020A">
        <w:rPr>
          <w:lang w:eastAsia="zh-CN"/>
        </w:rPr>
        <w:t>.</w:t>
      </w:r>
      <w:r w:rsidRPr="003A6595">
        <w:rPr>
          <w:lang w:val="sv-SE" w:eastAsia="zh-CN"/>
        </w:rPr>
        <w:t>1.2.2</w:t>
      </w:r>
      <w:r w:rsidRPr="0065020A">
        <w:rPr>
          <w:lang w:eastAsia="zh-CN"/>
        </w:rPr>
        <w:t xml:space="preserve">-1: </w:t>
      </w:r>
      <w:r w:rsidRPr="003A6595">
        <w:rPr>
          <w:lang w:val="sv-SE" w:eastAsia="zh-CN"/>
        </w:rPr>
        <w:t>Exposure</w:t>
      </w:r>
      <w:r w:rsidRPr="0065020A">
        <w:rPr>
          <w:lang w:eastAsia="zh-CN"/>
        </w:rPr>
        <w:t xml:space="preserve"> procedure </w:t>
      </w:r>
      <w:r w:rsidRPr="003A6595">
        <w:rPr>
          <w:lang w:val="sv-SE" w:eastAsia="zh-CN"/>
        </w:rPr>
        <w:t>to SL Positioning Client UE via NEF</w:t>
      </w:r>
      <w:r w:rsidRPr="0065020A">
        <w:t xml:space="preserve"> </w:t>
      </w:r>
    </w:p>
    <w:p w14:paraId="1C412201" w14:textId="1C99067A" w:rsidR="007B6414" w:rsidRDefault="007B6414" w:rsidP="00341752">
      <w:pPr>
        <w:pStyle w:val="B1"/>
        <w:overflowPunct/>
        <w:autoSpaceDE/>
        <w:autoSpaceDN/>
        <w:adjustRightInd/>
        <w:textAlignment w:val="auto"/>
        <w:rPr>
          <w:ins w:id="85" w:author="Lars" w:date="2023-05-09T15:41:00Z"/>
        </w:rPr>
      </w:pPr>
      <w:ins w:id="86" w:author="Lars" w:date="2023-05-09T15:41:00Z">
        <w:r>
          <w:t>Precondition</w:t>
        </w:r>
      </w:ins>
      <w:ins w:id="87" w:author="Lars" w:date="2023-05-09T15:42:00Z">
        <w:r>
          <w:t>:</w:t>
        </w:r>
      </w:ins>
      <w:ins w:id="88" w:author="Lars" w:date="2023-05-09T15:41:00Z">
        <w:r>
          <w:t xml:space="preserve"> </w:t>
        </w:r>
      </w:ins>
      <w:ins w:id="89" w:author="Lars" w:date="2023-05-09T15:43:00Z">
        <w:r>
          <w:t>UE subscription data in the</w:t>
        </w:r>
      </w:ins>
      <w:ins w:id="90" w:author="Lars" w:date="2023-05-09T15:41:00Z">
        <w:r>
          <w:t xml:space="preserve"> UDR </w:t>
        </w:r>
      </w:ins>
      <w:ins w:id="91" w:author="Lars" w:date="2023-05-09T15:43:00Z">
        <w:r>
          <w:t xml:space="preserve">has been updated </w:t>
        </w:r>
      </w:ins>
      <w:ins w:id="92" w:author="Lars" w:date="2023-05-09T15:44:00Z">
        <w:r>
          <w:t>by the</w:t>
        </w:r>
      </w:ins>
      <w:ins w:id="93" w:author="Lars" w:date="2023-05-09T15:41:00Z">
        <w:r>
          <w:t xml:space="preserve"> NEF</w:t>
        </w:r>
      </w:ins>
      <w:ins w:id="94" w:author="Lars" w:date="2023-05-09T15:44:00Z">
        <w:r>
          <w:t xml:space="preserve"> with the Onboarding Enrolment Information when the UE </w:t>
        </w:r>
      </w:ins>
      <w:ins w:id="95" w:author="Lars" w:date="2023-05-09T15:45:00Z">
        <w:r w:rsidR="004025B4">
          <w:t>subscription was updated with SL Positioning Client UE authorized</w:t>
        </w:r>
      </w:ins>
      <w:ins w:id="96" w:author="Lars" w:date="2023-05-09T16:01:00Z">
        <w:r w:rsidR="004E7985">
          <w:t xml:space="preserve"> information</w:t>
        </w:r>
      </w:ins>
      <w:ins w:id="97" w:author="Lars" w:date="2023-05-09T15:45:00Z">
        <w:r w:rsidR="004025B4">
          <w:t>.</w:t>
        </w:r>
      </w:ins>
    </w:p>
    <w:bookmarkEnd w:id="38"/>
    <w:bookmarkEnd w:id="39"/>
    <w:bookmarkEnd w:id="40"/>
    <w:bookmarkEnd w:id="41"/>
    <w:bookmarkEnd w:id="42"/>
    <w:bookmarkEnd w:id="43"/>
    <w:bookmarkEnd w:id="44"/>
    <w:bookmarkEnd w:id="45"/>
    <w:bookmarkEnd w:id="46"/>
    <w:bookmarkEnd w:id="47"/>
    <w:bookmarkEnd w:id="48"/>
    <w:bookmarkEnd w:id="49"/>
    <w:p w14:paraId="34BE09D4" w14:textId="44834FC9" w:rsidR="00F64323" w:rsidRDefault="00F64323" w:rsidP="00F64323">
      <w:pPr>
        <w:pStyle w:val="B1"/>
      </w:pPr>
      <w:r>
        <w:t>1.</w:t>
      </w:r>
      <w:r>
        <w:tab/>
        <w:t xml:space="preserve">The Client UE register and obtains the Onboarding Enrolment Information </w:t>
      </w:r>
      <w:proofErr w:type="gramStart"/>
      <w:ins w:id="98" w:author="Lars" w:date="2023-05-11T08:59:00Z">
        <w:r w:rsidR="00825272">
          <w:t>i.</w:t>
        </w:r>
      </w:ins>
      <w:r>
        <w:t>e</w:t>
      </w:r>
      <w:proofErr w:type="gramEnd"/>
      <w:del w:id="99" w:author="Lars" w:date="2023-05-11T09:00:00Z">
        <w:r w:rsidDel="00DD246E">
          <w:delText>.g</w:delText>
        </w:r>
      </w:del>
      <w:r>
        <w:t xml:space="preserve">. IP address and onboarding credentials </w:t>
      </w:r>
      <w:ins w:id="100" w:author="Lars" w:date="2023-05-11T08:58:00Z">
        <w:r w:rsidR="005F34E9">
          <w:t>(Root CA certificate and OAuth 2.0 access token)</w:t>
        </w:r>
        <w:r w:rsidR="005F34E9" w:rsidRPr="0065020A">
          <w:t xml:space="preserve"> </w:t>
        </w:r>
        <w:r w:rsidR="005F34E9">
          <w:t xml:space="preserve">as specified in TS 33.122 clause 6.1 </w:t>
        </w:r>
      </w:ins>
      <w:r>
        <w:t>and provides this to higher layer/application layer.</w:t>
      </w:r>
      <w:ins w:id="101" w:author="Lars" w:date="2023-05-11T08:59:00Z">
        <w:r w:rsidR="005F34E9">
          <w:t xml:space="preserve"> The UE can either receives the Onboarding Enrolment Information during the registration procedure as part of the policy/parameter provisioning for all authorized Ranging/SL Positioning services or during </w:t>
        </w:r>
        <w:r w:rsidR="005F34E9" w:rsidRPr="007B6414">
          <w:t>UE triggered Policy Provisioning procedure to the PCF</w:t>
        </w:r>
        <w:r w:rsidR="005F34E9">
          <w:t xml:space="preserve"> as described in clause 6.2.2.</w:t>
        </w:r>
      </w:ins>
    </w:p>
    <w:p w14:paraId="798BE56D" w14:textId="2DAFF2B9" w:rsidR="00F64323" w:rsidRDefault="00F64323" w:rsidP="00F64323">
      <w:pPr>
        <w:pStyle w:val="EditorsNote"/>
      </w:pPr>
      <w:del w:id="102" w:author="Lars" w:date="2023-05-11T08:59:00Z">
        <w:r w:rsidDel="00825272">
          <w:delText>Editor's note:</w:delText>
        </w:r>
        <w:r w:rsidDel="00825272">
          <w:tab/>
          <w:delText>New and updates to affected clauses in this specification and TS 23.502 </w:delText>
        </w:r>
        <w:bookmarkStart w:id="103" w:name="MCCTEMPBM_00000036"/>
        <w:bookmarkStart w:id="104" w:name="MCCTEMPBM_00000027"/>
        <w:r w:rsidDel="00825272">
          <w:delText>[3]</w:delText>
        </w:r>
        <w:bookmarkEnd w:id="103"/>
        <w:bookmarkEnd w:id="104"/>
        <w:r w:rsidDel="00825272">
          <w:delText xml:space="preserve"> is needed to complete step 1. This shall reflect i.e. the content of and how the PCF obtains the Onboarding Enrolment Information and how this is provisioned to the UE. It shall follow the principle that during the registration if the UE is authorized the AMF would select a PCF and the UE will get provisioned by the PCF with the Onboarding Enrolment Information</w:delText>
        </w:r>
      </w:del>
      <w:r>
        <w:t>.</w:t>
      </w:r>
    </w:p>
    <w:p w14:paraId="06ED7785" w14:textId="77777777" w:rsidR="00F64323" w:rsidRDefault="00F64323" w:rsidP="00F64323">
      <w:pPr>
        <w:pStyle w:val="B1"/>
      </w:pPr>
      <w:r>
        <w:t>2.</w:t>
      </w:r>
      <w:r>
        <w:tab/>
        <w:t>The Application in Client UE performs the Onboarding procedure with the NEF as specified in TS 33.122 [11] clause 6.1 taking the role as API Invoker.</w:t>
      </w:r>
    </w:p>
    <w:p w14:paraId="5F0ED29A" w14:textId="77777777" w:rsidR="00F64323" w:rsidRDefault="00F64323" w:rsidP="00F64323">
      <w:pPr>
        <w:pStyle w:val="B1"/>
      </w:pPr>
      <w:r>
        <w:t>3.</w:t>
      </w:r>
      <w:r>
        <w:tab/>
        <w:t xml:space="preserve">The Application in Client UE invokes an </w:t>
      </w:r>
      <w:proofErr w:type="spellStart"/>
      <w:r>
        <w:t>Nnef_EventExposure_Subscribe</w:t>
      </w:r>
      <w:proofErr w:type="spellEnd"/>
      <w:r>
        <w:t xml:space="preserve"> service operation towards the NEF and includes the identification of the Target UE and Reference UE (e.g. SUPI or GPSI) and details of the Ranging/</w:t>
      </w:r>
      <w:proofErr w:type="spellStart"/>
      <w:r>
        <w:t>Sidelink</w:t>
      </w:r>
      <w:proofErr w:type="spellEnd"/>
      <w:r>
        <w:t xml:space="preserve"> location request such as whether a current or last know immediate location or a deferred location is requested, the location accuracy and response time, maximum age of location, LDR request information and other information applicable to the type of request.</w:t>
      </w:r>
    </w:p>
    <w:p w14:paraId="56B23B01" w14:textId="77777777" w:rsidR="00F64323" w:rsidRDefault="00F64323" w:rsidP="00F64323">
      <w:pPr>
        <w:pStyle w:val="B1"/>
      </w:pPr>
      <w:r>
        <w:t>4.</w:t>
      </w:r>
      <w:r>
        <w:tab/>
        <w:t xml:space="preserve">The NEF invokes an </w:t>
      </w:r>
      <w:proofErr w:type="spellStart"/>
      <w:r>
        <w:t>Ngmlc_Location_ProvideLocation</w:t>
      </w:r>
      <w:proofErr w:type="spellEnd"/>
      <w:r>
        <w:t xml:space="preserve"> Request service operation towards the GMLC. The service operation may include </w:t>
      </w:r>
      <w:proofErr w:type="gramStart"/>
      <w:r>
        <w:t>all of</w:t>
      </w:r>
      <w:proofErr w:type="gramEnd"/>
      <w:r>
        <w:t xml:space="preserve"> the information received in step 3.</w:t>
      </w:r>
    </w:p>
    <w:p w14:paraId="0E8E8622" w14:textId="77777777" w:rsidR="00F64323" w:rsidRDefault="00F64323" w:rsidP="00F64323">
      <w:pPr>
        <w:pStyle w:val="B1"/>
      </w:pPr>
      <w:r>
        <w:t>5.</w:t>
      </w:r>
      <w:r>
        <w:tab/>
        <w:t xml:space="preserve">The GMLC triggers the SL-MT-LR procedure as specified in TS 23.273 [8] </w:t>
      </w:r>
      <w:r w:rsidRPr="00AB031F">
        <w:rPr>
          <w:highlight w:val="yellow"/>
        </w:rPr>
        <w:t>clause 6.y</w:t>
      </w:r>
      <w:r>
        <w:t xml:space="preserve"> and obtains the Ranging/</w:t>
      </w:r>
      <w:proofErr w:type="spellStart"/>
      <w:r>
        <w:t>Sidelink</w:t>
      </w:r>
      <w:proofErr w:type="spellEnd"/>
      <w:r>
        <w:t xml:space="preserve"> positioning result with the following adaptations:</w:t>
      </w:r>
    </w:p>
    <w:p w14:paraId="0CBC87FE" w14:textId="77777777" w:rsidR="00F64323" w:rsidRDefault="00F64323" w:rsidP="00F64323">
      <w:pPr>
        <w:pStyle w:val="B2"/>
      </w:pPr>
      <w:r>
        <w:t>-</w:t>
      </w:r>
      <w:r>
        <w:tab/>
        <w:t>UE1 is the Target UE, and UE2/…/</w:t>
      </w:r>
      <w:proofErr w:type="spellStart"/>
      <w:r>
        <w:t>UEn</w:t>
      </w:r>
      <w:proofErr w:type="spellEnd"/>
      <w:r>
        <w:t xml:space="preserve"> is the </w:t>
      </w:r>
      <w:proofErr w:type="spellStart"/>
      <w:r>
        <w:t>Reference</w:t>
      </w:r>
      <w:proofErr w:type="spellEnd"/>
      <w:r>
        <w:t xml:space="preserve"> UE or </w:t>
      </w:r>
      <w:proofErr w:type="spellStart"/>
      <w:r>
        <w:t>Located</w:t>
      </w:r>
      <w:proofErr w:type="spellEnd"/>
      <w:r>
        <w:t xml:space="preserve"> UE.</w:t>
      </w:r>
    </w:p>
    <w:p w14:paraId="37B9D33F" w14:textId="77777777" w:rsidR="00F64323" w:rsidRDefault="00F64323" w:rsidP="00F64323">
      <w:pPr>
        <w:pStyle w:val="B2"/>
      </w:pPr>
      <w:r>
        <w:t>-</w:t>
      </w:r>
      <w:r>
        <w:tab/>
        <w:t xml:space="preserve">It is </w:t>
      </w:r>
      <w:proofErr w:type="spellStart"/>
      <w:r>
        <w:t>indicated</w:t>
      </w:r>
      <w:proofErr w:type="spellEnd"/>
      <w:r>
        <w:t xml:space="preserve"> in step 1 </w:t>
      </w:r>
      <w:proofErr w:type="spellStart"/>
      <w:r>
        <w:t>that</w:t>
      </w:r>
      <w:proofErr w:type="spellEnd"/>
      <w:r>
        <w:t xml:space="preserve"> relative </w:t>
      </w:r>
      <w:proofErr w:type="spellStart"/>
      <w:r>
        <w:t>location</w:t>
      </w:r>
      <w:proofErr w:type="spellEnd"/>
      <w:r>
        <w:t xml:space="preserve"> or </w:t>
      </w:r>
      <w:proofErr w:type="spellStart"/>
      <w:r>
        <w:t>Ranging</w:t>
      </w:r>
      <w:proofErr w:type="spellEnd"/>
      <w:r>
        <w:t xml:space="preserve"> information is </w:t>
      </w:r>
      <w:proofErr w:type="spellStart"/>
      <w:r>
        <w:t>required</w:t>
      </w:r>
      <w:proofErr w:type="spellEnd"/>
      <w:r>
        <w:t>.</w:t>
      </w:r>
    </w:p>
    <w:p w14:paraId="6EE9E5A9" w14:textId="77777777" w:rsidR="00F64323" w:rsidRDefault="00F64323" w:rsidP="00F64323">
      <w:pPr>
        <w:pStyle w:val="B1"/>
      </w:pPr>
      <w:r>
        <w:t>6.</w:t>
      </w:r>
      <w:r>
        <w:tab/>
        <w:t xml:space="preserve">The GMLC invokes the </w:t>
      </w:r>
      <w:proofErr w:type="spellStart"/>
      <w:r>
        <w:t>Ngmlc_Location_ProvideLocation</w:t>
      </w:r>
      <w:proofErr w:type="spellEnd"/>
      <w:r>
        <w:t xml:space="preserve"> Response service operation towards the NEF to return the Ranging/</w:t>
      </w:r>
      <w:proofErr w:type="spellStart"/>
      <w:r>
        <w:t>Sidelink</w:t>
      </w:r>
      <w:proofErr w:type="spellEnd"/>
      <w:r>
        <w:t xml:space="preserve"> positioning result.</w:t>
      </w:r>
    </w:p>
    <w:p w14:paraId="55B2D076" w14:textId="6F4D5A92" w:rsidR="003A6595" w:rsidRPr="00842DDD" w:rsidRDefault="00F64323" w:rsidP="003A6595">
      <w:pPr>
        <w:pStyle w:val="B1"/>
      </w:pPr>
      <w:r>
        <w:t>7.</w:t>
      </w:r>
      <w:r>
        <w:tab/>
        <w:t>The NEF returns the Ranging/</w:t>
      </w:r>
      <w:proofErr w:type="spellStart"/>
      <w:r>
        <w:t>Sidelink</w:t>
      </w:r>
      <w:proofErr w:type="spellEnd"/>
      <w:r>
        <w:t xml:space="preserve"> positioning result to the Application in the Client UE.</w:t>
      </w:r>
    </w:p>
    <w:p w14:paraId="47F41D0D" w14:textId="77777777" w:rsidR="003A6595" w:rsidRPr="00813D73" w:rsidRDefault="003A6595" w:rsidP="003A6595">
      <w:pPr>
        <w:jc w:val="both"/>
        <w:rPr>
          <w:lang w:eastAsia="zh-CN"/>
        </w:rPr>
      </w:pPr>
    </w:p>
    <w:p w14:paraId="7B0B61EC" w14:textId="5D1786EE" w:rsidR="003A6595" w:rsidRPr="0042466D" w:rsidRDefault="003A6595" w:rsidP="003A65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2B7139BF" w14:textId="77777777" w:rsidR="003A6595" w:rsidRDefault="003A6595" w:rsidP="00F64323">
      <w:pPr>
        <w:pStyle w:val="B1"/>
      </w:pPr>
    </w:p>
    <w:bookmarkEnd w:id="10"/>
    <w:p w14:paraId="13559C34" w14:textId="77777777" w:rsidR="003A6595" w:rsidRDefault="003A6595" w:rsidP="00F64323">
      <w:pPr>
        <w:pStyle w:val="B1"/>
      </w:pPr>
    </w:p>
    <w:sectPr w:rsidR="003A659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9B04B" w14:textId="77777777" w:rsidR="00687752" w:rsidRDefault="00687752">
      <w:r>
        <w:separator/>
      </w:r>
    </w:p>
    <w:p w14:paraId="31FD3757" w14:textId="77777777" w:rsidR="00687752" w:rsidRDefault="00687752"/>
  </w:endnote>
  <w:endnote w:type="continuationSeparator" w:id="0">
    <w:p w14:paraId="04499C9C" w14:textId="77777777" w:rsidR="00687752" w:rsidRDefault="00687752">
      <w:r>
        <w:continuationSeparator/>
      </w:r>
    </w:p>
    <w:p w14:paraId="1709BB81" w14:textId="77777777" w:rsidR="00687752" w:rsidRDefault="00687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D41E0" w14:textId="77777777" w:rsidR="00687752" w:rsidRDefault="00687752">
      <w:r>
        <w:separator/>
      </w:r>
    </w:p>
    <w:p w14:paraId="032509DE" w14:textId="77777777" w:rsidR="00687752" w:rsidRDefault="00687752"/>
  </w:footnote>
  <w:footnote w:type="continuationSeparator" w:id="0">
    <w:p w14:paraId="530EB4A7" w14:textId="77777777" w:rsidR="00687752" w:rsidRDefault="00687752">
      <w:r>
        <w:continuationSeparator/>
      </w:r>
    </w:p>
    <w:p w14:paraId="76355823" w14:textId="77777777" w:rsidR="00687752" w:rsidRDefault="006877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19" type="#_x0000_t75" style="width:16.5pt;height:16.5pt" o:bullet="t">
        <v:imagedata r:id="rId1" o:title="art7234"/>
      </v:shape>
    </w:pict>
  </w:numPicBullet>
  <w:abstractNum w:abstractNumId="0" w15:restartNumberingAfterBreak="0">
    <w:nsid w:val="FFFFFF7C"/>
    <w:multiLevelType w:val="singleLevel"/>
    <w:tmpl w:val="7DC6A5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701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3066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F26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A0E7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80C9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A6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12E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F4E6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A67A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CD41CD"/>
    <w:multiLevelType w:val="hybridMultilevel"/>
    <w:tmpl w:val="1DA4A7D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D907C5"/>
    <w:multiLevelType w:val="hybridMultilevel"/>
    <w:tmpl w:val="AE940838"/>
    <w:lvl w:ilvl="0" w:tplc="DD187430">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C34CD"/>
    <w:multiLevelType w:val="hybridMultilevel"/>
    <w:tmpl w:val="315027A0"/>
    <w:lvl w:ilvl="0" w:tplc="6A9AFDA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90D89"/>
    <w:multiLevelType w:val="hybridMultilevel"/>
    <w:tmpl w:val="EC3077F6"/>
    <w:lvl w:ilvl="0" w:tplc="EEEEBC28">
      <w:start w:val="1"/>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7"/>
  </w:num>
  <w:num w:numId="2" w16cid:durableId="1944335601">
    <w:abstractNumId w:val="17"/>
  </w:num>
  <w:num w:numId="3" w16cid:durableId="2038264481">
    <w:abstractNumId w:val="11"/>
  </w:num>
  <w:num w:numId="4" w16cid:durableId="487286107">
    <w:abstractNumId w:val="16"/>
  </w:num>
  <w:num w:numId="5" w16cid:durableId="489096852">
    <w:abstractNumId w:val="25"/>
  </w:num>
  <w:num w:numId="6" w16cid:durableId="2060784503">
    <w:abstractNumId w:val="34"/>
  </w:num>
  <w:num w:numId="7" w16cid:durableId="496650375">
    <w:abstractNumId w:val="20"/>
  </w:num>
  <w:num w:numId="8" w16cid:durableId="1250702374">
    <w:abstractNumId w:val="24"/>
  </w:num>
  <w:num w:numId="9" w16cid:durableId="495345143">
    <w:abstractNumId w:val="31"/>
  </w:num>
  <w:num w:numId="10" w16cid:durableId="611715262">
    <w:abstractNumId w:val="35"/>
  </w:num>
  <w:num w:numId="11" w16cid:durableId="1746493640">
    <w:abstractNumId w:val="21"/>
  </w:num>
  <w:num w:numId="12" w16cid:durableId="1086414622">
    <w:abstractNumId w:val="10"/>
  </w:num>
  <w:num w:numId="13" w16cid:durableId="1822652391">
    <w:abstractNumId w:val="15"/>
  </w:num>
  <w:num w:numId="14" w16cid:durableId="1603105877">
    <w:abstractNumId w:val="22"/>
  </w:num>
  <w:num w:numId="15" w16cid:durableId="561134705">
    <w:abstractNumId w:val="33"/>
  </w:num>
  <w:num w:numId="16" w16cid:durableId="615603059">
    <w:abstractNumId w:val="30"/>
  </w:num>
  <w:num w:numId="17" w16cid:durableId="1919243798">
    <w:abstractNumId w:val="26"/>
  </w:num>
  <w:num w:numId="18" w16cid:durableId="313145939">
    <w:abstractNumId w:val="19"/>
  </w:num>
  <w:num w:numId="19" w16cid:durableId="985740597">
    <w:abstractNumId w:val="18"/>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4"/>
  </w:num>
  <w:num w:numId="32" w16cid:durableId="867134836">
    <w:abstractNumId w:val="23"/>
  </w:num>
  <w:num w:numId="33" w16cid:durableId="1074282330">
    <w:abstractNumId w:val="28"/>
  </w:num>
  <w:num w:numId="34" w16cid:durableId="1715081339">
    <w:abstractNumId w:val="32"/>
  </w:num>
  <w:num w:numId="35" w16cid:durableId="13532472">
    <w:abstractNumId w:val="12"/>
  </w:num>
  <w:num w:numId="36" w16cid:durableId="137022673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820"/>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3F7"/>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86BD4"/>
    <w:rsid w:val="00090D4D"/>
    <w:rsid w:val="00090F98"/>
    <w:rsid w:val="00090FC3"/>
    <w:rsid w:val="00091BA0"/>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0EC9"/>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6AC"/>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6439"/>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7A4"/>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0A9"/>
    <w:rsid w:val="001412C9"/>
    <w:rsid w:val="00141776"/>
    <w:rsid w:val="00141CE9"/>
    <w:rsid w:val="001428B7"/>
    <w:rsid w:val="00142905"/>
    <w:rsid w:val="00143E5C"/>
    <w:rsid w:val="0014534C"/>
    <w:rsid w:val="0014582F"/>
    <w:rsid w:val="00145CF4"/>
    <w:rsid w:val="001466DC"/>
    <w:rsid w:val="0014688E"/>
    <w:rsid w:val="00147EAA"/>
    <w:rsid w:val="00150BAD"/>
    <w:rsid w:val="001512CD"/>
    <w:rsid w:val="0015184B"/>
    <w:rsid w:val="00151A7D"/>
    <w:rsid w:val="001520C4"/>
    <w:rsid w:val="001520C5"/>
    <w:rsid w:val="00152663"/>
    <w:rsid w:val="00152E53"/>
    <w:rsid w:val="001538DF"/>
    <w:rsid w:val="00153BCF"/>
    <w:rsid w:val="001556C2"/>
    <w:rsid w:val="00156945"/>
    <w:rsid w:val="00156FE0"/>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28D6"/>
    <w:rsid w:val="001835B3"/>
    <w:rsid w:val="001836A4"/>
    <w:rsid w:val="00183FCE"/>
    <w:rsid w:val="00184110"/>
    <w:rsid w:val="00184314"/>
    <w:rsid w:val="001846EE"/>
    <w:rsid w:val="00184908"/>
    <w:rsid w:val="00185660"/>
    <w:rsid w:val="00185C88"/>
    <w:rsid w:val="00186F58"/>
    <w:rsid w:val="00187F8B"/>
    <w:rsid w:val="00187FF1"/>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0F52"/>
    <w:rsid w:val="001B193C"/>
    <w:rsid w:val="001B1EDD"/>
    <w:rsid w:val="001B1F7A"/>
    <w:rsid w:val="001B2070"/>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652"/>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18C6"/>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03DE"/>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19D"/>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17E8E"/>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1752"/>
    <w:rsid w:val="00342A96"/>
    <w:rsid w:val="00343699"/>
    <w:rsid w:val="00343BBF"/>
    <w:rsid w:val="00345264"/>
    <w:rsid w:val="00346050"/>
    <w:rsid w:val="0034612E"/>
    <w:rsid w:val="003463B5"/>
    <w:rsid w:val="00346876"/>
    <w:rsid w:val="00347802"/>
    <w:rsid w:val="0034785B"/>
    <w:rsid w:val="00351604"/>
    <w:rsid w:val="00351629"/>
    <w:rsid w:val="003517FA"/>
    <w:rsid w:val="00352064"/>
    <w:rsid w:val="00352847"/>
    <w:rsid w:val="00352CA6"/>
    <w:rsid w:val="00353003"/>
    <w:rsid w:val="00353190"/>
    <w:rsid w:val="003535B3"/>
    <w:rsid w:val="00353AA9"/>
    <w:rsid w:val="00353E52"/>
    <w:rsid w:val="00353F95"/>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595"/>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AA6"/>
    <w:rsid w:val="003F1EA3"/>
    <w:rsid w:val="003F24B5"/>
    <w:rsid w:val="003F258A"/>
    <w:rsid w:val="003F3648"/>
    <w:rsid w:val="003F3C4B"/>
    <w:rsid w:val="003F3F06"/>
    <w:rsid w:val="003F3F5A"/>
    <w:rsid w:val="003F438C"/>
    <w:rsid w:val="003F461C"/>
    <w:rsid w:val="003F4BE1"/>
    <w:rsid w:val="003F6BB9"/>
    <w:rsid w:val="003F71B0"/>
    <w:rsid w:val="003F7A9A"/>
    <w:rsid w:val="00400D85"/>
    <w:rsid w:val="0040134B"/>
    <w:rsid w:val="00401A9B"/>
    <w:rsid w:val="00401FA0"/>
    <w:rsid w:val="004021BE"/>
    <w:rsid w:val="00402449"/>
    <w:rsid w:val="004025B4"/>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01"/>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E7985"/>
    <w:rsid w:val="004F0541"/>
    <w:rsid w:val="004F0B8C"/>
    <w:rsid w:val="004F0C9A"/>
    <w:rsid w:val="004F162D"/>
    <w:rsid w:val="004F1C34"/>
    <w:rsid w:val="004F277A"/>
    <w:rsid w:val="004F31E1"/>
    <w:rsid w:val="004F3D4A"/>
    <w:rsid w:val="004F4525"/>
    <w:rsid w:val="004F5650"/>
    <w:rsid w:val="004F63A7"/>
    <w:rsid w:val="004F7074"/>
    <w:rsid w:val="0050023D"/>
    <w:rsid w:val="005002E2"/>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6F7"/>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2DAD"/>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3E6"/>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5281"/>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4E9"/>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0D2"/>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52"/>
    <w:rsid w:val="006877ED"/>
    <w:rsid w:val="006906C7"/>
    <w:rsid w:val="00690B18"/>
    <w:rsid w:val="00691090"/>
    <w:rsid w:val="00691976"/>
    <w:rsid w:val="00692A94"/>
    <w:rsid w:val="00692CBA"/>
    <w:rsid w:val="006934FB"/>
    <w:rsid w:val="00693FFC"/>
    <w:rsid w:val="00694ED6"/>
    <w:rsid w:val="006955B3"/>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153A"/>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3D6"/>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798"/>
    <w:rsid w:val="007B2ECC"/>
    <w:rsid w:val="007B2F07"/>
    <w:rsid w:val="007B3378"/>
    <w:rsid w:val="007B3EAA"/>
    <w:rsid w:val="007B5B8C"/>
    <w:rsid w:val="007B5FD9"/>
    <w:rsid w:val="007B63AA"/>
    <w:rsid w:val="007B6414"/>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0850"/>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735"/>
    <w:rsid w:val="007E49AA"/>
    <w:rsid w:val="007E5287"/>
    <w:rsid w:val="007E605A"/>
    <w:rsid w:val="007E69CC"/>
    <w:rsid w:val="007E6F0D"/>
    <w:rsid w:val="007E6FB0"/>
    <w:rsid w:val="007E73C7"/>
    <w:rsid w:val="007F0D82"/>
    <w:rsid w:val="007F0DCB"/>
    <w:rsid w:val="007F16C3"/>
    <w:rsid w:val="007F1CBC"/>
    <w:rsid w:val="007F1E68"/>
    <w:rsid w:val="007F20F1"/>
    <w:rsid w:val="007F224C"/>
    <w:rsid w:val="007F2514"/>
    <w:rsid w:val="007F2AC2"/>
    <w:rsid w:val="007F373F"/>
    <w:rsid w:val="007F4743"/>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72"/>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2DDD"/>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57E6B"/>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6C"/>
    <w:rsid w:val="008D1DB6"/>
    <w:rsid w:val="008D2C94"/>
    <w:rsid w:val="008D2D20"/>
    <w:rsid w:val="008D6B3F"/>
    <w:rsid w:val="008D6C69"/>
    <w:rsid w:val="008D6E44"/>
    <w:rsid w:val="008D781B"/>
    <w:rsid w:val="008E0416"/>
    <w:rsid w:val="008E0EB6"/>
    <w:rsid w:val="008E12F8"/>
    <w:rsid w:val="008E16EA"/>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C3F"/>
    <w:rsid w:val="008F5DB4"/>
    <w:rsid w:val="008F672C"/>
    <w:rsid w:val="008F6FE3"/>
    <w:rsid w:val="008F7903"/>
    <w:rsid w:val="008F7D6D"/>
    <w:rsid w:val="0090025D"/>
    <w:rsid w:val="00900BEF"/>
    <w:rsid w:val="00900F1C"/>
    <w:rsid w:val="009014FC"/>
    <w:rsid w:val="009015B4"/>
    <w:rsid w:val="00901B03"/>
    <w:rsid w:val="00903B77"/>
    <w:rsid w:val="0090490C"/>
    <w:rsid w:val="0090537A"/>
    <w:rsid w:val="009057AA"/>
    <w:rsid w:val="00906662"/>
    <w:rsid w:val="00906E2E"/>
    <w:rsid w:val="00906EE0"/>
    <w:rsid w:val="0090740B"/>
    <w:rsid w:val="00907CFB"/>
    <w:rsid w:val="00907EB0"/>
    <w:rsid w:val="009106FA"/>
    <w:rsid w:val="00911EB1"/>
    <w:rsid w:val="0091233D"/>
    <w:rsid w:val="009135F3"/>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3D36"/>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0D36"/>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6632"/>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0FB"/>
    <w:rsid w:val="00A25313"/>
    <w:rsid w:val="00A2573B"/>
    <w:rsid w:val="00A25C93"/>
    <w:rsid w:val="00A25F3B"/>
    <w:rsid w:val="00A267A6"/>
    <w:rsid w:val="00A26DA1"/>
    <w:rsid w:val="00A2704D"/>
    <w:rsid w:val="00A27543"/>
    <w:rsid w:val="00A27588"/>
    <w:rsid w:val="00A276FD"/>
    <w:rsid w:val="00A30505"/>
    <w:rsid w:val="00A30D1B"/>
    <w:rsid w:val="00A3118A"/>
    <w:rsid w:val="00A31541"/>
    <w:rsid w:val="00A31D3C"/>
    <w:rsid w:val="00A32335"/>
    <w:rsid w:val="00A327EE"/>
    <w:rsid w:val="00A32845"/>
    <w:rsid w:val="00A32EC7"/>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B0C"/>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12"/>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3BB"/>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6596"/>
    <w:rsid w:val="00B673C2"/>
    <w:rsid w:val="00B67B0A"/>
    <w:rsid w:val="00B702BB"/>
    <w:rsid w:val="00B71D07"/>
    <w:rsid w:val="00B71DC3"/>
    <w:rsid w:val="00B71E39"/>
    <w:rsid w:val="00B72CC6"/>
    <w:rsid w:val="00B738FB"/>
    <w:rsid w:val="00B741F2"/>
    <w:rsid w:val="00B742F6"/>
    <w:rsid w:val="00B74685"/>
    <w:rsid w:val="00B7475F"/>
    <w:rsid w:val="00B7525C"/>
    <w:rsid w:val="00B75989"/>
    <w:rsid w:val="00B76264"/>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2B5"/>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67BB"/>
    <w:rsid w:val="00BF6BD3"/>
    <w:rsid w:val="00BF7149"/>
    <w:rsid w:val="00BF7AB3"/>
    <w:rsid w:val="00BF7F67"/>
    <w:rsid w:val="00C0102E"/>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49AC"/>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CC5"/>
    <w:rsid w:val="00C51D22"/>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2D56"/>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5B8B"/>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2FBC"/>
    <w:rsid w:val="00D3371A"/>
    <w:rsid w:val="00D34B09"/>
    <w:rsid w:val="00D36B37"/>
    <w:rsid w:val="00D36CCD"/>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46E"/>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E7AD2"/>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8DC"/>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0E21"/>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5DBD"/>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C76"/>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43B"/>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323"/>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 w:type="character" w:customStyle="1" w:styleId="B3Car">
    <w:name w:val="B3 Car"/>
    <w:rsid w:val="007F1C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01696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2968</Words>
  <Characters>15732</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Lars</cp:lastModifiedBy>
  <cp:revision>2</cp:revision>
  <cp:lastPrinted>2018-08-13T16:59:00Z</cp:lastPrinted>
  <dcterms:created xsi:type="dcterms:W3CDTF">2023-05-12T12:30:00Z</dcterms:created>
  <dcterms:modified xsi:type="dcterms:W3CDTF">2023-05-12T12:30:00Z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